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F21E79">
        <w:tc>
          <w:tcPr>
            <w:tcW w:w="8505" w:type="dxa"/>
          </w:tcPr>
          <w:p w:rsidR="00F21E79" w:rsidRDefault="00331A7C">
            <w:pPr>
              <w:pStyle w:val="afffff"/>
              <w:framePr w:w="0" w:hRule="auto" w:wrap="auto" w:hAnchor="text" w:xAlign="left" w:yAlign="inline" w:anchorLock="0"/>
              <w:rPr>
                <w:rFonts w:ascii="宋体" w:hAnsi="宋体"/>
                <w:sz w:val="28"/>
                <w:szCs w:val="28"/>
              </w:rPr>
            </w:pPr>
            <w:bookmarkStart w:id="0" w:name="_Hlk26473981"/>
            <w:r>
              <w:rPr>
                <w:noProof/>
              </w:rP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rsidR="00F21E79" w:rsidRDefault="00331A7C">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rsidR="00F21E79" w:rsidRDefault="00331A7C">
      <w:pPr>
        <w:pStyle w:val="affffffffff2"/>
        <w:framePr w:wrap="around"/>
      </w:pPr>
      <w:r>
        <w:t>Q/</w:t>
      </w:r>
      <w:bookmarkStart w:id="1" w:name="文字1"/>
      <w:r>
        <w:rPr>
          <w:rFonts w:hint="eastAsia"/>
        </w:rPr>
        <w:fldChar w:fldCharType="begin">
          <w:ffData>
            <w:name w:val="文字1"/>
            <w:enabled/>
            <w:calcOnExit w:val="0"/>
            <w:textInput>
              <w:default w:val="YLBZ 30"/>
            </w:textInput>
          </w:ffData>
        </w:fldChar>
      </w:r>
      <w:r>
        <w:rPr>
          <w:rFonts w:hint="eastAsia"/>
        </w:rPr>
        <w:instrText>FORMTEXT</w:instrText>
      </w:r>
      <w:r>
        <w:rPr>
          <w:rFonts w:hint="eastAsia"/>
        </w:rPr>
      </w:r>
      <w:r>
        <w:rPr>
          <w:rFonts w:hint="eastAsia"/>
        </w:rPr>
        <w:fldChar w:fldCharType="separate"/>
      </w:r>
      <w:r>
        <w:rPr>
          <w:rFonts w:hint="eastAsia"/>
        </w:rPr>
        <w:t>YLBZ 30</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rsidR="00F21E79" w:rsidRDefault="00331A7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21E79" w:rsidRDefault="00F21E79">
      <w:pPr>
        <w:pStyle w:val="afffff0"/>
        <w:framePr w:w="9639" w:h="6976" w:hRule="exact" w:hSpace="0" w:vSpace="0" w:wrap="around" w:hAnchor="page" w:y="6408"/>
        <w:jc w:val="center"/>
        <w:rPr>
          <w:rFonts w:ascii="黑体" w:eastAsia="黑体" w:hAnsi="黑体"/>
          <w:b w:val="0"/>
          <w:bCs w:val="0"/>
          <w:w w:val="100"/>
        </w:rPr>
      </w:pPr>
    </w:p>
    <w:p w:rsidR="00F21E79" w:rsidRDefault="00331A7C">
      <w:pPr>
        <w:pStyle w:val="affffffffff4"/>
        <w:framePr w:h="6974" w:hRule="exact" w:wrap="around" w:x="1419" w:anchorLock="1"/>
      </w:pPr>
      <w:r>
        <w:rPr>
          <w:rFonts w:hint="eastAsia"/>
        </w:rPr>
        <w:t>门诊慢特病病种待遇申请工作指南</w:t>
      </w:r>
    </w:p>
    <w:p w:rsidR="00F21E79" w:rsidRDefault="00F21E79">
      <w:pPr>
        <w:framePr w:w="9639" w:h="6974" w:hRule="exact" w:wrap="around" w:vAnchor="page" w:hAnchor="page" w:x="1419" w:y="6408" w:anchorLock="1"/>
        <w:ind w:left="-1418"/>
      </w:pPr>
    </w:p>
    <w:p w:rsidR="00F21E79" w:rsidRDefault="00F21E79">
      <w:pPr>
        <w:pStyle w:val="afffffff8"/>
        <w:framePr w:w="9639" w:h="6974" w:hRule="exact" w:wrap="around" w:vAnchor="page" w:hAnchor="page" w:x="1419" w:y="6408" w:anchorLock="1"/>
        <w:textAlignment w:val="bottom"/>
        <w:rPr>
          <w:rFonts w:eastAsia="黑体"/>
          <w:szCs w:val="28"/>
        </w:rPr>
      </w:pPr>
    </w:p>
    <w:p w:rsidR="00F21E79" w:rsidRDefault="00F21E79">
      <w:pPr>
        <w:framePr w:w="9639" w:h="6974" w:hRule="exact" w:wrap="around" w:vAnchor="page" w:hAnchor="page" w:x="1419" w:y="6408" w:anchorLock="1"/>
        <w:spacing w:line="760" w:lineRule="exact"/>
        <w:ind w:left="-1418"/>
      </w:pPr>
    </w:p>
    <w:p w:rsidR="00F21E79" w:rsidRDefault="00F21E79">
      <w:pPr>
        <w:pStyle w:val="afffffff8"/>
        <w:framePr w:w="9639" w:h="6974" w:hRule="exact" w:wrap="around" w:vAnchor="page" w:hAnchor="page" w:x="1419" w:y="6408" w:anchorLock="1"/>
        <w:textAlignment w:val="bottom"/>
        <w:rPr>
          <w:rFonts w:eastAsia="黑体"/>
          <w:szCs w:val="28"/>
        </w:rPr>
      </w:pPr>
    </w:p>
    <w:p w:rsidR="00F21E79" w:rsidRDefault="00331A7C">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3"/>
    </w:p>
    <w:p w:rsidR="00F21E79" w:rsidRDefault="00F21E79">
      <w:pPr>
        <w:pStyle w:val="afffffff8"/>
        <w:framePr w:w="9639" w:h="6974" w:hRule="exact" w:wrap="around" w:vAnchor="page" w:hAnchor="page" w:x="1419" w:y="6408" w:anchorLock="1"/>
        <w:spacing w:before="180" w:line="240" w:lineRule="atLeast"/>
        <w:textAlignment w:val="bottom"/>
        <w:rPr>
          <w:sz w:val="21"/>
          <w:szCs w:val="28"/>
        </w:rPr>
      </w:pPr>
    </w:p>
    <w:p w:rsidR="00F21E79" w:rsidRDefault="00F21E79">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rsidR="00F21E79" w:rsidRDefault="00331A7C">
      <w:pPr>
        <w:pStyle w:val="affffffffff0"/>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发布</w:t>
      </w:r>
    </w:p>
    <w:p w:rsidR="00F21E79" w:rsidRDefault="00331A7C">
      <w:pPr>
        <w:pStyle w:val="affffffffff1"/>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实施</w:t>
      </w:r>
    </w:p>
    <w:p w:rsidR="00F21E79" w:rsidRDefault="00331A7C">
      <w:pPr>
        <w:pStyle w:val="affffffff8"/>
        <w:framePr w:h="584" w:hRule="exact" w:hSpace="181" w:vSpace="181" w:wrap="around" w:y="15027"/>
        <w:rPr>
          <w:rFonts w:hAnsi="黑体"/>
        </w:rPr>
      </w:pPr>
      <w:r>
        <w:rPr>
          <w:rFonts w:hAnsi="黑体" w:hint="eastAsia"/>
          <w:w w:val="100"/>
          <w:sz w:val="28"/>
        </w:rPr>
        <w:t>海南省医疗保障局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F21E79" w:rsidRDefault="00331A7C">
      <w:pPr>
        <w:rPr>
          <w:rFonts w:ascii="宋体" w:hAnsi="宋体"/>
          <w:sz w:val="28"/>
          <w:szCs w:val="28"/>
        </w:rPr>
        <w:sectPr w:rsidR="00F21E79">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21E79" w:rsidRDefault="00331A7C">
      <w:pPr>
        <w:pStyle w:val="a6"/>
        <w:spacing w:after="468"/>
      </w:pPr>
      <w:bookmarkStart w:id="5" w:name="BookMark2"/>
      <w:r>
        <w:rPr>
          <w:spacing w:val="320"/>
        </w:rPr>
        <w:lastRenderedPageBreak/>
        <w:t>前</w:t>
      </w:r>
      <w:r>
        <w:t>言</w:t>
      </w:r>
    </w:p>
    <w:p w:rsidR="00F21E79" w:rsidRDefault="00331A7C">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F21E79" w:rsidRDefault="00331A7C">
      <w:pPr>
        <w:pStyle w:val="afffff5"/>
        <w:ind w:firstLine="420"/>
      </w:pPr>
      <w:r>
        <w:rPr>
          <w:rFonts w:hint="eastAsia"/>
        </w:rPr>
        <w:t>本文件由</w:t>
      </w:r>
      <w:r>
        <w:rPr>
          <w:rFonts w:hint="eastAsia"/>
          <w:color w:val="000000" w:themeColor="text1"/>
        </w:rPr>
        <w:t>海南省医疗保障局</w:t>
      </w:r>
      <w:r>
        <w:rPr>
          <w:rFonts w:hint="eastAsia"/>
        </w:rPr>
        <w:t>提出。</w:t>
      </w:r>
    </w:p>
    <w:p w:rsidR="00F21E79" w:rsidRDefault="00331A7C">
      <w:pPr>
        <w:pStyle w:val="afffff5"/>
        <w:ind w:firstLine="420"/>
      </w:pPr>
      <w:r>
        <w:rPr>
          <w:rFonts w:hint="eastAsia"/>
        </w:rPr>
        <w:t>本文件由</w:t>
      </w:r>
      <w:r>
        <w:rPr>
          <w:rFonts w:hint="eastAsia"/>
          <w:color w:val="000000" w:themeColor="text1"/>
        </w:rPr>
        <w:t>海南省医疗保障局</w:t>
      </w:r>
      <w:r>
        <w:t>归口</w:t>
      </w:r>
      <w:r>
        <w:rPr>
          <w:rFonts w:hint="eastAsia"/>
        </w:rPr>
        <w:t>。</w:t>
      </w:r>
    </w:p>
    <w:p w:rsidR="00F21E79" w:rsidRDefault="00331A7C">
      <w:pPr>
        <w:pStyle w:val="afffff5"/>
        <w:ind w:firstLine="420"/>
        <w:rPr>
          <w:color w:val="000000" w:themeColor="text1"/>
        </w:rPr>
      </w:pPr>
      <w:r>
        <w:rPr>
          <w:rFonts w:hint="eastAsia"/>
          <w:color w:val="000000" w:themeColor="text1"/>
        </w:rPr>
        <w:t>本文件起草单位：海南省医疗保障局、海南省医疗保险服务中心。</w:t>
      </w:r>
    </w:p>
    <w:p w:rsidR="00F21E79" w:rsidRDefault="00331A7C">
      <w:pPr>
        <w:pStyle w:val="afffff5"/>
        <w:ind w:firstLine="420"/>
        <w:rPr>
          <w:color w:val="000000" w:themeColor="text1"/>
        </w:rPr>
      </w:pPr>
      <w:r>
        <w:rPr>
          <w:rFonts w:hint="eastAsia"/>
          <w:color w:val="000000" w:themeColor="text1"/>
        </w:rPr>
        <w:t>本文件主要起草人：。</w:t>
      </w:r>
    </w:p>
    <w:p w:rsidR="00F21E79" w:rsidRDefault="00F21E79">
      <w:pPr>
        <w:pStyle w:val="afffff5"/>
        <w:ind w:firstLine="420"/>
        <w:rPr>
          <w:color w:val="000000" w:themeColor="text1"/>
        </w:rPr>
      </w:pPr>
    </w:p>
    <w:p w:rsidR="00F21E79" w:rsidRDefault="00F21E79">
      <w:pPr>
        <w:pStyle w:val="afffff5"/>
        <w:ind w:firstLine="420"/>
        <w:sectPr w:rsidR="00F21E79">
          <w:headerReference w:type="even" r:id="rId13"/>
          <w:headerReference w:type="default" r:id="rId14"/>
          <w:footerReference w:type="even" r:id="rId15"/>
          <w:footerReference w:type="default" r:id="rId16"/>
          <w:pgSz w:w="11906" w:h="16838"/>
          <w:pgMar w:top="1928" w:right="1134" w:bottom="1134" w:left="1134" w:header="1418" w:footer="1134" w:gutter="284"/>
          <w:pgNumType w:fmt="upperRoman" w:start="1"/>
          <w:cols w:space="425"/>
          <w:formProt w:val="0"/>
          <w:docGrid w:type="lines" w:linePitch="312"/>
        </w:sectPr>
      </w:pPr>
    </w:p>
    <w:p w:rsidR="00F21E79" w:rsidRDefault="00F21E79">
      <w:pPr>
        <w:spacing w:line="20" w:lineRule="exact"/>
        <w:jc w:val="center"/>
        <w:rPr>
          <w:rFonts w:ascii="黑体" w:eastAsia="黑体" w:hAnsi="黑体"/>
          <w:sz w:val="32"/>
          <w:szCs w:val="32"/>
        </w:rPr>
      </w:pPr>
      <w:bookmarkStart w:id="6" w:name="BookMark4"/>
      <w:bookmarkEnd w:id="5"/>
    </w:p>
    <w:p w:rsidR="00F21E79" w:rsidRDefault="00F21E79">
      <w:pPr>
        <w:spacing w:line="20" w:lineRule="exact"/>
        <w:jc w:val="center"/>
        <w:rPr>
          <w:rFonts w:ascii="黑体" w:eastAsia="黑体" w:hAnsi="黑体"/>
          <w:sz w:val="32"/>
          <w:szCs w:val="32"/>
        </w:rPr>
      </w:pPr>
    </w:p>
    <w:bookmarkStart w:id="7" w:name="NEW_STAND_NAME" w:displacedByCustomXml="next"/>
    <w:sdt>
      <w:sdtPr>
        <w:tag w:val="NEW_STAND_NAME"/>
        <w:id w:val="595910757"/>
        <w:lock w:val="sdtLocked"/>
        <w:placeholder>
          <w:docPart w:val="8E2A671A6C7C44F3B80151DF566145A9"/>
        </w:placeholder>
      </w:sdtPr>
      <w:sdtEndPr/>
      <w:sdtContent>
        <w:p w:rsidR="00F21E79" w:rsidRDefault="00331A7C">
          <w:pPr>
            <w:pStyle w:val="afffffffff8"/>
            <w:spacing w:beforeLines="100" w:before="312" w:afterLines="220" w:after="686"/>
          </w:pPr>
          <w:r>
            <w:rPr>
              <w:rFonts w:hint="eastAsia"/>
            </w:rPr>
            <w:t>门诊慢特病病种待遇申请工作指南</w:t>
          </w:r>
        </w:p>
      </w:sdtContent>
    </w:sdt>
    <w:p w:rsidR="00F21E79" w:rsidRDefault="00331A7C">
      <w:pPr>
        <w:pStyle w:val="afff2"/>
        <w:spacing w:before="312" w:after="312"/>
      </w:pPr>
      <w:bookmarkStart w:id="8" w:name="_Toc17233333"/>
      <w:bookmarkStart w:id="9" w:name="_Toc26986530"/>
      <w:bookmarkStart w:id="10" w:name="_Toc26986771"/>
      <w:bookmarkStart w:id="11" w:name="_Toc17233325"/>
      <w:bookmarkStart w:id="12" w:name="_Toc24884211"/>
      <w:bookmarkStart w:id="13" w:name="_Toc24884218"/>
      <w:bookmarkStart w:id="14" w:name="_Toc26648465"/>
      <w:bookmarkStart w:id="15" w:name="_Toc26718930"/>
      <w:bookmarkEnd w:id="7"/>
      <w:r>
        <w:rPr>
          <w:rFonts w:hint="eastAsia"/>
        </w:rPr>
        <w:t>范围</w:t>
      </w:r>
      <w:bookmarkEnd w:id="8"/>
      <w:bookmarkEnd w:id="9"/>
      <w:bookmarkEnd w:id="10"/>
      <w:bookmarkEnd w:id="11"/>
      <w:bookmarkEnd w:id="12"/>
      <w:bookmarkEnd w:id="13"/>
      <w:bookmarkEnd w:id="14"/>
      <w:bookmarkEnd w:id="15"/>
    </w:p>
    <w:p w:rsidR="00F21E79" w:rsidRDefault="00331A7C">
      <w:pPr>
        <w:pStyle w:val="afffff5"/>
        <w:ind w:firstLine="420"/>
      </w:pPr>
      <w:bookmarkStart w:id="16" w:name="_Toc17233334"/>
      <w:bookmarkStart w:id="17" w:name="_Toc24884212"/>
      <w:bookmarkStart w:id="18" w:name="_Toc17233326"/>
      <w:bookmarkStart w:id="19" w:name="_Toc26648466"/>
      <w:bookmarkStart w:id="20" w:name="_Toc24884219"/>
      <w:r>
        <w:rPr>
          <w:rFonts w:hint="eastAsia"/>
        </w:rPr>
        <w:t>本文件提供了门诊慢特病病种待遇申请的服务对象、实施主体、申请条件、办理材料、办理流程、办理时限、办理途径、服务监督、评价与改进存档等等方面的指导。</w:t>
      </w:r>
    </w:p>
    <w:p w:rsidR="00F21E79" w:rsidRDefault="00331A7C">
      <w:pPr>
        <w:pStyle w:val="afffff5"/>
        <w:ind w:firstLine="420"/>
      </w:pPr>
      <w:r>
        <w:rPr>
          <w:rFonts w:hint="eastAsia"/>
        </w:rPr>
        <w:t>本文件适用于门诊慢特病病种待遇申请的</w:t>
      </w:r>
      <w:r>
        <w:rPr>
          <w:rFonts w:ascii="Calibri" w:hAnsi="Calibri" w:hint="eastAsia"/>
          <w:kern w:val="2"/>
          <w:szCs w:val="21"/>
          <w:lang w:bidi="ar"/>
        </w:rPr>
        <w:t>服务工作</w:t>
      </w:r>
      <w:r>
        <w:rPr>
          <w:rFonts w:hint="eastAsia"/>
        </w:rPr>
        <w:t>。</w:t>
      </w:r>
    </w:p>
    <w:p w:rsidR="00F21E79" w:rsidRDefault="00331A7C">
      <w:pPr>
        <w:pStyle w:val="afff2"/>
        <w:spacing w:before="312" w:after="312"/>
      </w:pPr>
      <w:bookmarkStart w:id="21" w:name="_Toc26986531"/>
      <w:bookmarkStart w:id="22" w:name="_Toc26718931"/>
      <w:bookmarkStart w:id="23" w:name="_Toc26986772"/>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21E79" w:rsidRDefault="00331A7C">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21E79" w:rsidRDefault="00331A7C">
      <w:pPr>
        <w:pStyle w:val="afffff5"/>
        <w:ind w:firstLine="420"/>
      </w:pPr>
      <w:r>
        <w:rPr>
          <w:rFonts w:hint="eastAsia"/>
        </w:rPr>
        <w:t xml:space="preserve">GB/T 27768  </w:t>
      </w:r>
      <w:r>
        <w:rPr>
          <w:rFonts w:hint="eastAsia"/>
        </w:rPr>
        <w:t>社会保险服务总则</w:t>
      </w:r>
    </w:p>
    <w:p w:rsidR="00F21E79" w:rsidRDefault="00331A7C">
      <w:pPr>
        <w:pStyle w:val="afffff5"/>
        <w:ind w:firstLine="420"/>
      </w:pPr>
      <w:r>
        <w:rPr>
          <w:rFonts w:hint="eastAsia"/>
        </w:rPr>
        <w:t xml:space="preserve">GB/T </w:t>
      </w:r>
      <w:r>
        <w:rPr>
          <w:rFonts w:hint="eastAsia"/>
        </w:rPr>
        <w:t xml:space="preserve">31596.1  </w:t>
      </w:r>
      <w:r>
        <w:rPr>
          <w:rFonts w:hint="eastAsia"/>
        </w:rPr>
        <w:t>社会保险术语</w:t>
      </w:r>
      <w:r>
        <w:rPr>
          <w:rFonts w:hint="eastAsia"/>
        </w:rPr>
        <w:t xml:space="preserve">  </w:t>
      </w:r>
      <w:r>
        <w:rPr>
          <w:rFonts w:hint="eastAsia"/>
        </w:rPr>
        <w:t>第</w:t>
      </w:r>
      <w:r>
        <w:rPr>
          <w:rFonts w:hint="eastAsia"/>
        </w:rPr>
        <w:t>1</w:t>
      </w:r>
      <w:r>
        <w:rPr>
          <w:rFonts w:hint="eastAsia"/>
        </w:rPr>
        <w:t>部分：通用</w:t>
      </w:r>
    </w:p>
    <w:p w:rsidR="00F21E79" w:rsidRDefault="00331A7C">
      <w:pPr>
        <w:pStyle w:val="afffff5"/>
        <w:ind w:firstLine="420"/>
      </w:pPr>
      <w:r>
        <w:rPr>
          <w:rFonts w:hint="eastAsia"/>
        </w:rPr>
        <w:t xml:space="preserve">GB/T 31596.4  </w:t>
      </w:r>
      <w:r>
        <w:rPr>
          <w:rFonts w:hint="eastAsia"/>
        </w:rPr>
        <w:t>社会保险术语</w:t>
      </w:r>
      <w:r>
        <w:rPr>
          <w:rFonts w:hint="eastAsia"/>
        </w:rPr>
        <w:t xml:space="preserve">  </w:t>
      </w:r>
      <w:r>
        <w:rPr>
          <w:rFonts w:hint="eastAsia"/>
        </w:rPr>
        <w:t>第</w:t>
      </w:r>
      <w:r>
        <w:rPr>
          <w:rFonts w:hint="eastAsia"/>
        </w:rPr>
        <w:t>4</w:t>
      </w:r>
      <w:r>
        <w:rPr>
          <w:rFonts w:hint="eastAsia"/>
        </w:rPr>
        <w:t>部分：</w:t>
      </w:r>
      <w:r>
        <w:t>医疗保险</w:t>
      </w:r>
    </w:p>
    <w:p w:rsidR="00F21E79" w:rsidRDefault="00331A7C">
      <w:pPr>
        <w:pStyle w:val="afffff5"/>
        <w:ind w:firstLine="420"/>
      </w:pPr>
      <w:r>
        <w:rPr>
          <w:rFonts w:hint="eastAsia"/>
        </w:rPr>
        <w:t xml:space="preserve">GB/T 31599  </w:t>
      </w:r>
      <w:r>
        <w:rPr>
          <w:rFonts w:hint="eastAsia"/>
        </w:rPr>
        <w:t>社会保险业务档案管理规范</w:t>
      </w:r>
    </w:p>
    <w:p w:rsidR="00F21E79" w:rsidRDefault="00331A7C">
      <w:pPr>
        <w:pStyle w:val="afffff5"/>
        <w:ind w:firstLine="420"/>
      </w:pPr>
      <w:r>
        <w:rPr>
          <w:rFonts w:hint="eastAsia"/>
        </w:rPr>
        <w:t>待制定</w:t>
      </w:r>
      <w:r>
        <w:rPr>
          <w:rFonts w:hint="eastAsia"/>
        </w:rPr>
        <w:t xml:space="preserve">  </w:t>
      </w:r>
      <w:r>
        <w:rPr>
          <w:rFonts w:hint="eastAsia"/>
        </w:rPr>
        <w:t>海南省医疗保险业务档案管理规范</w:t>
      </w:r>
    </w:p>
    <w:p w:rsidR="00F21E79" w:rsidRDefault="00331A7C">
      <w:pPr>
        <w:pStyle w:val="afff2"/>
        <w:spacing w:before="312" w:after="312"/>
      </w:pPr>
      <w:r>
        <w:rPr>
          <w:rFonts w:hint="eastAsia"/>
          <w:szCs w:val="21"/>
        </w:rPr>
        <w:t>术语和定义</w:t>
      </w:r>
    </w:p>
    <w:bookmarkStart w:id="24" w:name="_Toc26986532" w:displacedByCustomXml="next"/>
    <w:bookmarkEnd w:id="24"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21E79" w:rsidRDefault="00331A7C">
          <w:pPr>
            <w:pStyle w:val="afffff5"/>
            <w:ind w:firstLine="420"/>
          </w:pPr>
          <w:r>
            <w:rPr>
              <w:rFonts w:hint="eastAsia"/>
            </w:rPr>
            <w:t>GB/T 27768</w:t>
          </w:r>
          <w:r>
            <w:rPr>
              <w:rFonts w:hint="eastAsia"/>
            </w:rPr>
            <w:t>、</w:t>
          </w:r>
          <w:r>
            <w:rPr>
              <w:rFonts w:hint="eastAsia"/>
            </w:rPr>
            <w:t>GB/T 31596.1</w:t>
          </w:r>
          <w:r>
            <w:rPr>
              <w:rFonts w:hint="eastAsia"/>
            </w:rPr>
            <w:t>和</w:t>
          </w:r>
          <w:r>
            <w:rPr>
              <w:rFonts w:hint="eastAsia"/>
            </w:rPr>
            <w:t>GB/T 31596.4</w:t>
          </w:r>
          <w:r>
            <w:t xml:space="preserve">  </w:t>
          </w:r>
          <w:r>
            <w:t>界定的术语和定义适用于本文件。</w:t>
          </w:r>
        </w:p>
      </w:sdtContent>
    </w:sdt>
    <w:p w:rsidR="00F21E79" w:rsidRDefault="00331A7C">
      <w:pPr>
        <w:pStyle w:val="afff2"/>
        <w:spacing w:before="312" w:after="312"/>
        <w:rPr>
          <w:color w:val="000000" w:themeColor="text1"/>
        </w:rPr>
      </w:pPr>
      <w:r>
        <w:rPr>
          <w:rFonts w:hint="eastAsia"/>
          <w:color w:val="000000" w:themeColor="text1"/>
        </w:rPr>
        <w:t>服务对象</w:t>
      </w:r>
    </w:p>
    <w:p w:rsidR="00F21E79" w:rsidRDefault="00331A7C">
      <w:pPr>
        <w:pStyle w:val="afffff5"/>
        <w:ind w:firstLine="420"/>
      </w:pPr>
      <w:r>
        <w:rPr>
          <w:rFonts w:hint="eastAsia"/>
        </w:rPr>
        <w:t>自然人。</w:t>
      </w:r>
    </w:p>
    <w:p w:rsidR="00F21E79" w:rsidRDefault="00331A7C">
      <w:pPr>
        <w:pStyle w:val="afff2"/>
        <w:spacing w:before="312" w:after="312"/>
        <w:rPr>
          <w:color w:val="000000" w:themeColor="text1"/>
        </w:rPr>
      </w:pPr>
      <w:r>
        <w:rPr>
          <w:rFonts w:hint="eastAsia"/>
          <w:color w:val="000000" w:themeColor="text1"/>
        </w:rPr>
        <w:t>实施主体</w:t>
      </w:r>
    </w:p>
    <w:p w:rsidR="00F21E79" w:rsidRDefault="00331A7C">
      <w:pPr>
        <w:pStyle w:val="afffff5"/>
        <w:ind w:firstLine="420"/>
      </w:pPr>
      <w:r>
        <w:rPr>
          <w:rFonts w:hint="eastAsia"/>
          <w:color w:val="000000" w:themeColor="text1"/>
        </w:rPr>
        <w:t>全省各级医疗保险经办机构。</w:t>
      </w:r>
    </w:p>
    <w:p w:rsidR="00F21E79" w:rsidRDefault="00331A7C">
      <w:pPr>
        <w:pStyle w:val="afff2"/>
        <w:spacing w:before="312" w:after="312"/>
        <w:rPr>
          <w:color w:val="000000" w:themeColor="text1"/>
        </w:rPr>
      </w:pPr>
      <w:r>
        <w:rPr>
          <w:rFonts w:hint="eastAsia"/>
          <w:color w:val="000000" w:themeColor="text1"/>
        </w:rPr>
        <w:t>申请条件</w:t>
      </w:r>
    </w:p>
    <w:p w:rsidR="00F21E79" w:rsidRDefault="00331A7C">
      <w:pPr>
        <w:pStyle w:val="afffff5"/>
        <w:ind w:firstLine="420"/>
      </w:pPr>
      <w:r>
        <w:rPr>
          <w:rFonts w:hint="eastAsia"/>
        </w:rPr>
        <w:t>门诊慢特病病种待遇申请，需符合以下条件：</w:t>
      </w:r>
    </w:p>
    <w:p w:rsidR="00F21E79" w:rsidRDefault="00331A7C">
      <w:pPr>
        <w:pStyle w:val="afb"/>
        <w:rPr>
          <w:rFonts w:ascii="黑体" w:eastAsia="黑体"/>
        </w:rPr>
      </w:pPr>
      <w:r>
        <w:rPr>
          <w:rFonts w:hint="eastAsia"/>
        </w:rPr>
        <w:t>参加且符合报销条件的人员，即基本医疗保险参保状态正常；</w:t>
      </w:r>
    </w:p>
    <w:p w:rsidR="00F21E79" w:rsidRDefault="00331A7C">
      <w:pPr>
        <w:pStyle w:val="afb"/>
        <w:rPr>
          <w:rFonts w:ascii="黑体" w:eastAsia="黑体"/>
        </w:rPr>
      </w:pPr>
      <w:r>
        <w:rPr>
          <w:rFonts w:hint="eastAsia"/>
        </w:rPr>
        <w:t>已审批有效病种小</w:t>
      </w:r>
      <w:r>
        <w:rPr>
          <w:rFonts w:hint="eastAsia"/>
        </w:rPr>
        <w:t>于</w:t>
      </w:r>
      <w:r>
        <w:rPr>
          <w:rFonts w:hint="eastAsia"/>
        </w:rPr>
        <w:t>2</w:t>
      </w:r>
      <w:r>
        <w:rPr>
          <w:rFonts w:hint="eastAsia"/>
        </w:rPr>
        <w:t>种的；</w:t>
      </w:r>
    </w:p>
    <w:p w:rsidR="00F21E79" w:rsidRDefault="00331A7C">
      <w:pPr>
        <w:pStyle w:val="afb"/>
        <w:rPr>
          <w:rFonts w:ascii="黑体" w:eastAsia="黑体"/>
        </w:rPr>
      </w:pPr>
      <w:r>
        <w:t>在省外医疗机构确诊的</w:t>
      </w:r>
      <w:r>
        <w:rPr>
          <w:rFonts w:hint="eastAsia"/>
        </w:rPr>
        <w:t>。</w:t>
      </w:r>
    </w:p>
    <w:p w:rsidR="00F21E79" w:rsidRDefault="00331A7C">
      <w:pPr>
        <w:pStyle w:val="afff2"/>
        <w:spacing w:before="312" w:after="312"/>
      </w:pPr>
      <w:r>
        <w:rPr>
          <w:rFonts w:hint="eastAsia"/>
        </w:rPr>
        <w:t>办理材料</w:t>
      </w:r>
    </w:p>
    <w:p w:rsidR="00F21E79" w:rsidRDefault="00331A7C">
      <w:pPr>
        <w:pStyle w:val="afffff5"/>
        <w:ind w:firstLine="420"/>
        <w:rPr>
          <w:kern w:val="2"/>
          <w:szCs w:val="21"/>
        </w:rPr>
      </w:pPr>
      <w:r>
        <w:rPr>
          <w:rFonts w:hint="eastAsia"/>
        </w:rPr>
        <w:lastRenderedPageBreak/>
        <w:t>门诊慢特病病种待遇申请，</w:t>
      </w:r>
      <w:r w:rsidR="001626CE">
        <w:rPr>
          <w:rFonts w:hint="eastAsia"/>
        </w:rPr>
        <w:t>依情形</w:t>
      </w:r>
      <w:r>
        <w:rPr>
          <w:rFonts w:hint="eastAsia"/>
        </w:rPr>
        <w:t>提供以下材料（能共享电子证照的，可以免提交证件材料）：</w:t>
      </w:r>
    </w:p>
    <w:p w:rsidR="00F21E79" w:rsidRDefault="00331A7C" w:rsidP="0043347E">
      <w:pPr>
        <w:pStyle w:val="affffffffe"/>
      </w:pPr>
      <w:r>
        <w:rPr>
          <w:rFonts w:hint="eastAsia"/>
        </w:rPr>
        <w:t>住院病人提供：</w:t>
      </w:r>
    </w:p>
    <w:p w:rsidR="0043347E" w:rsidRDefault="0043347E" w:rsidP="0043347E">
      <w:pPr>
        <w:pStyle w:val="afb"/>
        <w:numPr>
          <w:ilvl w:val="0"/>
          <w:numId w:val="36"/>
        </w:numPr>
        <w:rPr>
          <w:rFonts w:hint="eastAsia"/>
        </w:rPr>
      </w:pPr>
      <w:r>
        <w:rPr>
          <w:rFonts w:hint="eastAsia"/>
        </w:rPr>
        <w:t>有效身份证件；</w:t>
      </w:r>
    </w:p>
    <w:p w:rsidR="00F21E79" w:rsidRDefault="00331A7C" w:rsidP="0043347E">
      <w:pPr>
        <w:pStyle w:val="afb"/>
        <w:numPr>
          <w:ilvl w:val="0"/>
          <w:numId w:val="36"/>
        </w:numPr>
      </w:pPr>
      <w:r>
        <w:rPr>
          <w:rFonts w:hint="eastAsia"/>
        </w:rPr>
        <w:t>海南省基本医疗保险门诊特殊病种认定表（见附录</w:t>
      </w:r>
      <w:r>
        <w:rPr>
          <w:rFonts w:hint="eastAsia"/>
        </w:rPr>
        <w:t>A</w:t>
      </w:r>
      <w:r>
        <w:rPr>
          <w:rFonts w:hint="eastAsia"/>
        </w:rPr>
        <w:t>）；</w:t>
      </w:r>
      <w:r>
        <w:t xml:space="preserve"> </w:t>
      </w:r>
    </w:p>
    <w:p w:rsidR="00F21E79" w:rsidRDefault="00331A7C" w:rsidP="0043347E">
      <w:pPr>
        <w:pStyle w:val="afb"/>
        <w:numPr>
          <w:ilvl w:val="0"/>
          <w:numId w:val="36"/>
        </w:numPr>
      </w:pPr>
      <w:r>
        <w:rPr>
          <w:rFonts w:hint="eastAsia"/>
        </w:rPr>
        <w:t>入院记录加盖医疗机构章；</w:t>
      </w:r>
    </w:p>
    <w:p w:rsidR="00F21E79" w:rsidRDefault="00331A7C" w:rsidP="0043347E">
      <w:pPr>
        <w:pStyle w:val="afb"/>
        <w:numPr>
          <w:ilvl w:val="0"/>
          <w:numId w:val="36"/>
        </w:numPr>
      </w:pPr>
      <w:r>
        <w:rPr>
          <w:rFonts w:hint="eastAsia"/>
        </w:rPr>
        <w:t>出院记录加盖医疗机构章；</w:t>
      </w:r>
    </w:p>
    <w:p w:rsidR="00F21E79" w:rsidRDefault="00331A7C" w:rsidP="0043347E">
      <w:pPr>
        <w:pStyle w:val="afb"/>
        <w:numPr>
          <w:ilvl w:val="0"/>
          <w:numId w:val="36"/>
        </w:numPr>
      </w:pPr>
      <w:r>
        <w:rPr>
          <w:rFonts w:hint="eastAsia"/>
        </w:rPr>
        <w:t>所患病种的住院检查材料加盖医疗机构章；</w:t>
      </w:r>
    </w:p>
    <w:p w:rsidR="00F21E79" w:rsidRDefault="00331A7C" w:rsidP="0043347E">
      <w:pPr>
        <w:pStyle w:val="afb"/>
        <w:numPr>
          <w:ilvl w:val="0"/>
          <w:numId w:val="36"/>
        </w:numPr>
      </w:pPr>
      <w:r>
        <w:rPr>
          <w:rFonts w:hint="eastAsia"/>
        </w:rPr>
        <w:t>疾病诊断证明书加盖医疗机构章；</w:t>
      </w:r>
    </w:p>
    <w:p w:rsidR="0043347E" w:rsidRDefault="00331A7C" w:rsidP="0043347E">
      <w:pPr>
        <w:pStyle w:val="afb"/>
        <w:numPr>
          <w:ilvl w:val="0"/>
          <w:numId w:val="36"/>
        </w:numPr>
        <w:rPr>
          <w:rFonts w:hint="eastAsia"/>
        </w:rPr>
      </w:pPr>
      <w:r>
        <w:rPr>
          <w:rFonts w:hint="eastAsia"/>
        </w:rPr>
        <w:t>所患病种的检查报告单材料加盖医疗机构章</w:t>
      </w:r>
      <w:r w:rsidR="0043347E">
        <w:rPr>
          <w:rFonts w:hint="eastAsia"/>
        </w:rPr>
        <w:t>。</w:t>
      </w:r>
    </w:p>
    <w:p w:rsidR="00F21E79" w:rsidRDefault="00331A7C" w:rsidP="0043347E">
      <w:pPr>
        <w:pStyle w:val="affffffffe"/>
      </w:pPr>
      <w:r>
        <w:rPr>
          <w:rFonts w:hint="eastAsia"/>
        </w:rPr>
        <w:t>门诊病人提供：</w:t>
      </w:r>
    </w:p>
    <w:p w:rsidR="0043347E" w:rsidRDefault="0043347E" w:rsidP="0043347E">
      <w:pPr>
        <w:pStyle w:val="afb"/>
        <w:numPr>
          <w:ilvl w:val="0"/>
          <w:numId w:val="35"/>
        </w:numPr>
        <w:rPr>
          <w:rFonts w:hint="eastAsia"/>
        </w:rPr>
      </w:pPr>
      <w:r>
        <w:rPr>
          <w:rFonts w:hint="eastAsia"/>
        </w:rPr>
        <w:t>有效身份证件；</w:t>
      </w:r>
    </w:p>
    <w:p w:rsidR="00F21E79" w:rsidRDefault="00331A7C" w:rsidP="0043347E">
      <w:pPr>
        <w:pStyle w:val="afb"/>
        <w:numPr>
          <w:ilvl w:val="0"/>
          <w:numId w:val="35"/>
        </w:numPr>
      </w:pPr>
      <w:r>
        <w:rPr>
          <w:rFonts w:hint="eastAsia"/>
        </w:rPr>
        <w:t>近年门诊病历加盖医疗机构章</w:t>
      </w:r>
      <w:r w:rsidR="009F7233">
        <w:rPr>
          <w:rFonts w:hint="eastAsia"/>
        </w:rPr>
        <w:t>；</w:t>
      </w:r>
    </w:p>
    <w:p w:rsidR="009F7233" w:rsidRDefault="009F7233" w:rsidP="009F7233">
      <w:pPr>
        <w:pStyle w:val="afb"/>
        <w:numPr>
          <w:ilvl w:val="0"/>
          <w:numId w:val="35"/>
        </w:numPr>
      </w:pPr>
      <w:r>
        <w:rPr>
          <w:rFonts w:hint="eastAsia"/>
        </w:rPr>
        <w:t>疾病诊断证明书加盖医疗机构章；</w:t>
      </w:r>
    </w:p>
    <w:p w:rsidR="009F7233" w:rsidRDefault="009F7233" w:rsidP="009F7233">
      <w:pPr>
        <w:pStyle w:val="afb"/>
        <w:numPr>
          <w:ilvl w:val="0"/>
          <w:numId w:val="35"/>
        </w:numPr>
      </w:pPr>
      <w:r>
        <w:rPr>
          <w:rFonts w:hint="eastAsia"/>
        </w:rPr>
        <w:t>所患病种的检查报告单材料加盖医疗机构章</w:t>
      </w:r>
      <w:r>
        <w:rPr>
          <w:rFonts w:hint="eastAsia"/>
        </w:rPr>
        <w:t>。</w:t>
      </w:r>
    </w:p>
    <w:p w:rsidR="00F21E79" w:rsidRDefault="00331A7C">
      <w:pPr>
        <w:pStyle w:val="afff2"/>
        <w:spacing w:before="312" w:after="312"/>
      </w:pPr>
      <w:r>
        <w:rPr>
          <w:rFonts w:hint="eastAsia"/>
        </w:rPr>
        <w:t>办</w:t>
      </w:r>
      <w:r>
        <w:rPr>
          <w:rFonts w:hint="eastAsia"/>
        </w:rPr>
        <w:t>理流程</w:t>
      </w:r>
    </w:p>
    <w:p w:rsidR="00F21E79" w:rsidRDefault="00331A7C">
      <w:pPr>
        <w:pStyle w:val="afff3"/>
        <w:spacing w:before="156" w:after="156"/>
        <w:ind w:left="0"/>
      </w:pPr>
      <w:r>
        <w:t>流程</w:t>
      </w:r>
    </w:p>
    <w:p w:rsidR="00F21E79" w:rsidRDefault="00331A7C">
      <w:pPr>
        <w:pStyle w:val="afffff5"/>
        <w:ind w:firstLine="420"/>
      </w:pPr>
      <w:r>
        <w:rPr>
          <w:rFonts w:hint="eastAsia"/>
        </w:rPr>
        <w:t>门诊慢特病病种待遇申请流程包括：受理、审核、办结和归档，流程图见附录</w:t>
      </w:r>
      <w:r>
        <w:rPr>
          <w:rFonts w:hint="eastAsia"/>
        </w:rPr>
        <w:t>B</w:t>
      </w:r>
      <w:r>
        <w:rPr>
          <w:rFonts w:hint="eastAsia"/>
        </w:rPr>
        <w:t>。</w:t>
      </w:r>
    </w:p>
    <w:p w:rsidR="00F21E79" w:rsidRDefault="00331A7C">
      <w:pPr>
        <w:pStyle w:val="afff3"/>
        <w:spacing w:before="156" w:after="156"/>
        <w:ind w:left="0"/>
      </w:pPr>
      <w:r>
        <w:rPr>
          <w:rFonts w:hint="eastAsia"/>
        </w:rPr>
        <w:t>受理</w:t>
      </w:r>
    </w:p>
    <w:p w:rsidR="00F21E79" w:rsidRDefault="00331A7C">
      <w:pPr>
        <w:pStyle w:val="afffff5"/>
        <w:ind w:firstLine="420"/>
      </w:pPr>
      <w:r>
        <w:rPr>
          <w:rFonts w:hint="eastAsia"/>
        </w:rPr>
        <w:t>核对</w:t>
      </w:r>
      <w:r>
        <w:rPr>
          <w:rFonts w:hint="eastAsia"/>
        </w:rPr>
        <w:t>申请材料是否齐全，如材料不齐全，当场或</w:t>
      </w:r>
      <w:r>
        <w:t> </w:t>
      </w:r>
      <w:r>
        <w:rPr>
          <w:rFonts w:hint="eastAsia"/>
        </w:rPr>
        <w:t>1</w:t>
      </w:r>
      <w:r>
        <w:t> </w:t>
      </w:r>
      <w:r>
        <w:rPr>
          <w:rFonts w:hint="eastAsia"/>
        </w:rPr>
        <w:t>个工作日内一次性告知申请人补正材料；材料齐全，符合法定要求，受理通过，进入特殊环节。</w:t>
      </w:r>
    </w:p>
    <w:p w:rsidR="00F21E79" w:rsidRDefault="00331A7C">
      <w:pPr>
        <w:pStyle w:val="afff3"/>
        <w:spacing w:before="156" w:after="156"/>
        <w:ind w:left="0"/>
      </w:pPr>
      <w:r>
        <w:rPr>
          <w:rFonts w:hint="eastAsia"/>
        </w:rPr>
        <w:t>审核</w:t>
      </w:r>
    </w:p>
    <w:p w:rsidR="00F21E79" w:rsidRDefault="00331A7C">
      <w:pPr>
        <w:pStyle w:val="afffff5"/>
        <w:ind w:firstLine="420"/>
      </w:pPr>
      <w:r>
        <w:rPr>
          <w:rFonts w:hint="eastAsia"/>
        </w:rPr>
        <w:t>对材料进行全面审核并作出审核意见，审核通过进入决定环节。</w:t>
      </w:r>
    </w:p>
    <w:p w:rsidR="00F21E79" w:rsidRDefault="00331A7C">
      <w:pPr>
        <w:pStyle w:val="afff3"/>
        <w:spacing w:before="156" w:after="156"/>
        <w:ind w:left="0"/>
      </w:pPr>
      <w:r>
        <w:rPr>
          <w:rFonts w:hint="eastAsia"/>
        </w:rPr>
        <w:t>办结</w:t>
      </w:r>
    </w:p>
    <w:p w:rsidR="00F21E79" w:rsidRDefault="00331A7C">
      <w:pPr>
        <w:pStyle w:val="afffff5"/>
        <w:ind w:firstLine="420"/>
      </w:pPr>
      <w:r>
        <w:rPr>
          <w:rFonts w:hint="eastAsia"/>
        </w:rPr>
        <w:t>对审核意见及材料进行再次全面审核，并作出审核意见。</w:t>
      </w:r>
    </w:p>
    <w:p w:rsidR="00F21E79" w:rsidRDefault="00331A7C">
      <w:pPr>
        <w:pStyle w:val="afff3"/>
        <w:spacing w:before="156" w:after="156"/>
        <w:ind w:left="0"/>
      </w:pPr>
      <w:r>
        <w:rPr>
          <w:rFonts w:hint="eastAsia"/>
        </w:rPr>
        <w:t>归档</w:t>
      </w:r>
    </w:p>
    <w:p w:rsidR="00F21E79" w:rsidRDefault="00331A7C">
      <w:pPr>
        <w:pStyle w:val="afffff5"/>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rsidR="00F21E79" w:rsidRDefault="00331A7C">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rsidR="00F21E79" w:rsidRDefault="00331A7C">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w:t>
      </w:r>
      <w:r>
        <w:rPr>
          <w:rFonts w:ascii="宋体" w:hAnsi="Times New Roman" w:hint="eastAsia"/>
          <w:kern w:val="0"/>
          <w:szCs w:val="20"/>
        </w:rPr>
        <w:t>10</w:t>
      </w:r>
      <w:r>
        <w:t> </w:t>
      </w:r>
      <w:r>
        <w:rPr>
          <w:rFonts w:ascii="宋体" w:hAnsi="Times New Roman" w:hint="eastAsia"/>
          <w:kern w:val="0"/>
          <w:szCs w:val="20"/>
        </w:rPr>
        <w:t>个工作日内办结。</w:t>
      </w:r>
    </w:p>
    <w:p w:rsidR="00F21E79" w:rsidRDefault="00331A7C">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rsidR="00F21E79" w:rsidRDefault="00331A7C">
      <w:pPr>
        <w:pStyle w:val="afffff5"/>
        <w:ind w:firstLine="420"/>
        <w:rPr>
          <w:szCs w:val="21"/>
        </w:rPr>
      </w:pPr>
      <w:r>
        <w:rPr>
          <w:rFonts w:hint="eastAsia"/>
        </w:rPr>
        <w:t>线下办理：</w:t>
      </w:r>
      <w:r>
        <w:rPr>
          <w:rFonts w:hint="eastAsia"/>
          <w:color w:val="000000" w:themeColor="text1"/>
        </w:rPr>
        <w:t>全省各级医疗保险经办机构</w:t>
      </w:r>
      <w:r>
        <w:rPr>
          <w:rFonts w:hint="eastAsia"/>
        </w:rPr>
        <w:t>，咨询电话（</w:t>
      </w:r>
      <w:r>
        <w:rPr>
          <w:rFonts w:hint="eastAsia"/>
        </w:rPr>
        <w:t>0898-12345</w:t>
      </w:r>
      <w:r>
        <w:rPr>
          <w:rFonts w:hint="eastAsia"/>
        </w:rPr>
        <w:t>）。</w:t>
      </w:r>
    </w:p>
    <w:p w:rsidR="00F21E79" w:rsidRPr="00E0279C" w:rsidRDefault="00331A7C" w:rsidP="00E0279C">
      <w:pPr>
        <w:ind w:firstLineChars="200" w:firstLine="420"/>
      </w:pPr>
      <w:r>
        <w:rPr>
          <w:rFonts w:hint="eastAsia"/>
        </w:rPr>
        <w:t>线上办理：</w:t>
      </w:r>
      <w:r w:rsidR="00E0279C">
        <w:rPr>
          <w:rFonts w:ascii="宋体" w:hAnsi="宋体" w:hint="eastAsia"/>
        </w:rPr>
        <w:t>海南政务服务网（</w:t>
      </w:r>
      <w:r w:rsidR="00E0279C">
        <w:rPr>
          <w:rFonts w:cs="Calibri" w:hint="eastAsia"/>
        </w:rPr>
        <w:t>https://wssp.hainan.gov.cn/</w:t>
      </w:r>
      <w:r w:rsidR="00E0279C">
        <w:rPr>
          <w:rFonts w:ascii="宋体" w:hAnsi="宋体" w:hint="eastAsia"/>
        </w:rPr>
        <w:t>）、</w:t>
      </w:r>
      <w:r w:rsidR="00E0279C">
        <w:rPr>
          <w:rFonts w:ascii="宋体" w:hAnsi="宋体" w:hint="eastAsia"/>
        </w:rPr>
        <w:t>“海南医保公共服务”平台</w:t>
      </w:r>
      <w:r w:rsidR="00E0279C" w:rsidRPr="00E0279C">
        <w:rPr>
          <w:rFonts w:cs="Calibri" w:hint="eastAsia"/>
        </w:rPr>
        <w:lastRenderedPageBreak/>
        <w:t>（</w:t>
      </w:r>
      <w:r w:rsidR="005A360F" w:rsidRPr="005A360F">
        <w:rPr>
          <w:rFonts w:cs="Calibri"/>
        </w:rPr>
        <w:t>https://ybj.hainan.gov.cn/hallEnter/#/Index</w:t>
      </w:r>
      <w:r w:rsidR="00E0279C" w:rsidRPr="00E0279C">
        <w:rPr>
          <w:rFonts w:cs="Calibri" w:hint="eastAsia"/>
        </w:rPr>
        <w:t>）</w:t>
      </w:r>
      <w:r w:rsidR="00E0279C">
        <w:rPr>
          <w:rFonts w:ascii="宋体" w:hAnsi="宋体" w:hint="eastAsia"/>
        </w:rPr>
        <w:t>、</w:t>
      </w:r>
      <w:bookmarkStart w:id="25" w:name="_GoBack"/>
      <w:bookmarkEnd w:id="25"/>
      <w:r w:rsidR="0038552D">
        <w:rPr>
          <w:rFonts w:ascii="宋体" w:hAnsi="宋体" w:hint="eastAsia"/>
        </w:rPr>
        <w:t>海易办</w:t>
      </w:r>
      <w:r w:rsidR="0038552D">
        <w:rPr>
          <w:rFonts w:cs="Calibri" w:hint="eastAsia"/>
        </w:rPr>
        <w:t>APP</w:t>
      </w:r>
      <w:r w:rsidR="0038552D">
        <w:rPr>
          <w:rFonts w:ascii="宋体" w:hAnsi="宋体" w:hint="eastAsia"/>
        </w:rPr>
        <w:t>、</w:t>
      </w:r>
      <w:r w:rsidR="00E0279C">
        <w:rPr>
          <w:rFonts w:ascii="宋体" w:hAnsi="宋体" w:hint="eastAsia"/>
        </w:rPr>
        <w:t>海南医保</w:t>
      </w:r>
      <w:r w:rsidR="00E0279C">
        <w:rPr>
          <w:rFonts w:cs="Calibri" w:hint="eastAsia"/>
        </w:rPr>
        <w:t>APP</w:t>
      </w:r>
      <w:r w:rsidR="00E0279C">
        <w:rPr>
          <w:rFonts w:ascii="宋体" w:hAnsi="宋体" w:hint="eastAsia"/>
        </w:rPr>
        <w:t>、“海南医保”</w:t>
      </w:r>
      <w:r w:rsidR="00E0279C">
        <w:rPr>
          <w:rFonts w:ascii="宋体" w:hAnsi="宋体" w:hint="eastAsia"/>
        </w:rPr>
        <w:t>微信</w:t>
      </w:r>
      <w:r w:rsidR="0038552D">
        <w:rPr>
          <w:rFonts w:ascii="宋体" w:hAnsi="宋体" w:hint="eastAsia"/>
        </w:rPr>
        <w:t>或支付宝</w:t>
      </w:r>
      <w:r w:rsidR="00E0279C">
        <w:rPr>
          <w:rFonts w:ascii="宋体" w:hAnsi="宋体" w:hint="eastAsia"/>
        </w:rPr>
        <w:t>小程序</w:t>
      </w:r>
      <w:r>
        <w:rPr>
          <w:rFonts w:hint="eastAsia"/>
        </w:rPr>
        <w:t>。</w:t>
      </w:r>
    </w:p>
    <w:p w:rsidR="00F21E79" w:rsidRDefault="00331A7C">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w:t>
      </w:r>
      <w:r>
        <w:rPr>
          <w:rFonts w:ascii="黑体" w:eastAsia="黑体" w:hAnsi="Times New Roman" w:hint="eastAsia"/>
          <w:kern w:val="0"/>
          <w:szCs w:val="20"/>
        </w:rPr>
        <w:t>务监督、评价与改进</w:t>
      </w:r>
    </w:p>
    <w:p w:rsidR="00F21E79" w:rsidRDefault="00331A7C">
      <w:pPr>
        <w:pStyle w:val="afff3"/>
        <w:spacing w:before="156" w:after="156"/>
        <w:ind w:left="0"/>
      </w:pPr>
      <w:r>
        <w:rPr>
          <w:rFonts w:hint="eastAsia"/>
        </w:rPr>
        <w:t>服务</w:t>
      </w:r>
      <w:r>
        <w:t>监督</w:t>
      </w:r>
    </w:p>
    <w:p w:rsidR="00F21E79" w:rsidRDefault="00331A7C">
      <w:pPr>
        <w:pStyle w:val="afffff5"/>
        <w:ind w:firstLine="420"/>
      </w:pPr>
      <w:r>
        <w:rPr>
          <w:rFonts w:hint="eastAsia"/>
        </w:rPr>
        <w:t>主动向社会公示服务内容、服务流程、投诉渠道等信息，维护服务对象的知情权，接受行政监督和社会监督。</w:t>
      </w:r>
    </w:p>
    <w:p w:rsidR="00F21E79" w:rsidRDefault="00331A7C">
      <w:pPr>
        <w:pStyle w:val="afff3"/>
        <w:spacing w:before="156" w:after="156"/>
        <w:ind w:left="0"/>
      </w:pPr>
      <w:r>
        <w:rPr>
          <w:rFonts w:hint="eastAsia"/>
        </w:rPr>
        <w:t>投诉处理</w:t>
      </w:r>
    </w:p>
    <w:p w:rsidR="00F21E79" w:rsidRDefault="00331A7C">
      <w:pPr>
        <w:pStyle w:val="afffff5"/>
        <w:ind w:firstLine="420"/>
      </w:pPr>
      <w:r>
        <w:rPr>
          <w:rFonts w:hint="eastAsia"/>
        </w:rPr>
        <w:t>提供现场、信函、电话、网络等投诉渠道，有专门部门和工作人员负责调查，处理服务对象的投诉，并将投诉处理结果告知投诉人。</w:t>
      </w:r>
    </w:p>
    <w:p w:rsidR="00F21E79" w:rsidRDefault="00331A7C">
      <w:pPr>
        <w:pStyle w:val="afffff5"/>
        <w:ind w:firstLine="420"/>
      </w:pPr>
      <w:r>
        <w:rPr>
          <w:rFonts w:hint="eastAsia"/>
        </w:rPr>
        <w:t>监督投诉方式：</w:t>
      </w:r>
      <w:r>
        <w:t>0898-12345</w:t>
      </w:r>
      <w:r>
        <w:t>。</w:t>
      </w:r>
    </w:p>
    <w:p w:rsidR="00F21E79" w:rsidRDefault="00331A7C">
      <w:pPr>
        <w:pStyle w:val="afff3"/>
        <w:spacing w:before="156" w:after="156"/>
        <w:ind w:left="0"/>
      </w:pPr>
      <w:r>
        <w:rPr>
          <w:rFonts w:hint="eastAsia"/>
        </w:rPr>
        <w:t>服务质量评价与</w:t>
      </w:r>
      <w:r>
        <w:t>改进</w:t>
      </w:r>
    </w:p>
    <w:p w:rsidR="00F21E79" w:rsidRDefault="00331A7C">
      <w:pPr>
        <w:pStyle w:val="afffffffff1"/>
      </w:pPr>
      <w:r>
        <w:rPr>
          <w:rFonts w:hint="eastAsia"/>
        </w:rPr>
        <w:t>采取内部评价与外部评价相结合，开展以服务对象满意度测评为核心要素的服务质量评价。</w:t>
      </w:r>
    </w:p>
    <w:p w:rsidR="00F21E79" w:rsidRDefault="00331A7C">
      <w:pPr>
        <w:pStyle w:val="afffffffff1"/>
        <w:sectPr w:rsidR="00F21E79">
          <w:headerReference w:type="even" r:id="rId17"/>
          <w:headerReference w:type="default" r:id="rId18"/>
          <w:footerReference w:type="even" r:id="rId19"/>
          <w:footerReference w:type="default" r:id="rId20"/>
          <w:pgSz w:w="11906" w:h="16838"/>
          <w:pgMar w:top="1928" w:right="1134" w:bottom="1134" w:left="1134" w:header="1418" w:footer="1134" w:gutter="284"/>
          <w:pgNumType w:start="1"/>
          <w:cols w:space="425"/>
          <w:formProt w:val="0"/>
          <w:docGrid w:type="lines" w:linePitch="312"/>
        </w:sectPr>
      </w:pPr>
      <w:r>
        <w:rPr>
          <w:rFonts w:hint="eastAsia"/>
        </w:rPr>
        <w:t>根据服务评价对服务内容、服务流程等进行优化和改进，持续提高群众</w:t>
      </w:r>
      <w:r>
        <w:t>满意度</w:t>
      </w:r>
      <w:r>
        <w:rPr>
          <w:rFonts w:hint="eastAsia"/>
        </w:rPr>
        <w:t>和公共服务效能。</w:t>
      </w:r>
    </w:p>
    <w:p w:rsidR="00F21E79" w:rsidRDefault="00F21E79">
      <w:pPr>
        <w:pStyle w:val="afe"/>
        <w:rPr>
          <w:vanish w:val="0"/>
        </w:rPr>
      </w:pPr>
      <w:bookmarkStart w:id="26" w:name="BookMark5"/>
      <w:bookmarkEnd w:id="6"/>
    </w:p>
    <w:p w:rsidR="00F21E79" w:rsidRDefault="00F21E79">
      <w:pPr>
        <w:pStyle w:val="aff4"/>
        <w:rPr>
          <w:vanish w:val="0"/>
        </w:rPr>
      </w:pPr>
    </w:p>
    <w:p w:rsidR="00F21E79" w:rsidRDefault="00331A7C">
      <w:pPr>
        <w:pStyle w:val="aff9"/>
        <w:spacing w:after="156"/>
      </w:pPr>
      <w:r>
        <w:br/>
      </w:r>
      <w:r>
        <w:rPr>
          <w:rFonts w:hint="eastAsia"/>
        </w:rPr>
        <w:t>（规范性）</w:t>
      </w:r>
      <w:r>
        <w:br/>
      </w:r>
      <w:r>
        <w:rPr>
          <w:rFonts w:hint="eastAsia"/>
        </w:rPr>
        <w:t>海南省基本医疗保险门诊特殊病种认定表</w:t>
      </w:r>
    </w:p>
    <w:p w:rsidR="00F21E79" w:rsidRDefault="00331A7C">
      <w:pPr>
        <w:widowControl/>
        <w:adjustRightInd/>
        <w:spacing w:line="240" w:lineRule="auto"/>
        <w:jc w:val="left"/>
      </w:pPr>
      <w:r>
        <w:rPr>
          <w:rFonts w:hint="eastAsia"/>
        </w:rPr>
        <w:t>表</w:t>
      </w:r>
      <w:r>
        <w:rPr>
          <w:rFonts w:hint="eastAsia"/>
        </w:rPr>
        <w:t>A.1</w:t>
      </w:r>
      <w:r>
        <w:rPr>
          <w:rFonts w:hint="eastAsia"/>
        </w:rPr>
        <w:t>为海南省基本医疗保险门诊特殊病种认定表。</w:t>
      </w:r>
    </w:p>
    <w:p w:rsidR="00F21E79" w:rsidRDefault="00331A7C">
      <w:pPr>
        <w:pStyle w:val="aff5"/>
        <w:spacing w:before="156" w:after="156"/>
        <w:rPr>
          <w:rFonts w:ascii="宋体"/>
          <w:kern w:val="0"/>
        </w:rPr>
      </w:pPr>
      <w:r>
        <w:rPr>
          <w:rFonts w:hint="eastAsia"/>
        </w:rPr>
        <w:t>海南省基本医疗保险门诊特殊病种认定表</w:t>
      </w:r>
    </w:p>
    <w:p w:rsidR="00F21E79" w:rsidRDefault="00331A7C">
      <w:pPr>
        <w:pStyle w:val="aff5"/>
        <w:numPr>
          <w:ilvl w:val="0"/>
          <w:numId w:val="0"/>
        </w:numPr>
        <w:spacing w:before="156" w:after="156"/>
        <w:jc w:val="both"/>
        <w:textAlignment w:val="bottom"/>
        <w:rPr>
          <w:rFonts w:ascii="宋体" w:eastAsiaTheme="minorEastAsia" w:hAnsi="宋体"/>
        </w:rPr>
      </w:pPr>
      <w:r>
        <w:rPr>
          <w:rFonts w:ascii="宋体" w:eastAsia="宋体" w:hAnsi="宋体"/>
        </w:rPr>
        <w:t>参保地</w:t>
      </w:r>
      <w:r>
        <w:rPr>
          <w:rFonts w:ascii="宋体" w:eastAsia="宋体" w:hAnsi="宋体"/>
        </w:rPr>
        <w:t xml:space="preserve">:             </w:t>
      </w:r>
      <w:r>
        <w:rPr>
          <w:rFonts w:ascii="宋体" w:eastAsia="宋体" w:hAnsi="宋体"/>
        </w:rPr>
        <w:t>市</w:t>
      </w:r>
      <w:r>
        <w:rPr>
          <w:rFonts w:ascii="宋体" w:eastAsia="宋体" w:hAnsi="宋体"/>
        </w:rPr>
        <w:t xml:space="preserve"> (</w:t>
      </w:r>
      <w:r>
        <w:rPr>
          <w:rFonts w:ascii="宋体" w:eastAsia="宋体" w:hAnsi="宋体"/>
        </w:rPr>
        <w:t>县</w:t>
      </w:r>
      <w:r>
        <w:rPr>
          <w:rFonts w:ascii="宋体" w:eastAsia="宋体" w:hAnsi="宋体"/>
        </w:rPr>
        <w:t>)       □</w:t>
      </w:r>
      <w:r>
        <w:rPr>
          <w:rFonts w:ascii="宋体" w:eastAsia="宋体" w:hAnsi="宋体"/>
        </w:rPr>
        <w:t>职</w:t>
      </w:r>
      <w:r>
        <w:rPr>
          <w:rFonts w:ascii="宋体" w:eastAsia="宋体" w:hAnsi="宋体" w:cs="宋体" w:hint="eastAsia"/>
        </w:rPr>
        <w:t>工医保</w:t>
      </w:r>
      <w:r>
        <w:rPr>
          <w:rFonts w:ascii="宋体" w:eastAsia="宋体" w:hAnsi="宋体"/>
        </w:rPr>
        <w:t xml:space="preserve">        □</w:t>
      </w:r>
      <w:r>
        <w:rPr>
          <w:rFonts w:ascii="宋体" w:eastAsia="宋体" w:hAnsi="宋体"/>
        </w:rPr>
        <w:t>城乡医保</w:t>
      </w:r>
      <w:r>
        <w:rPr>
          <w:rFonts w:ascii="宋体" w:eastAsia="宋体" w:hAnsi="宋体" w:hint="eastAsia"/>
        </w:rPr>
        <w:t xml:space="preserve"> </w:t>
      </w:r>
      <w:r>
        <w:rPr>
          <w:rFonts w:ascii="宋体" w:eastAsia="宋体" w:hAnsi="宋体"/>
        </w:rPr>
        <w:t xml:space="preserve">             </w:t>
      </w:r>
      <w:r>
        <w:rPr>
          <w:rFonts w:ascii="宋体" w:eastAsia="宋体" w:hAnsi="宋体"/>
        </w:rPr>
        <w:t>年</w:t>
      </w:r>
      <w:r>
        <w:rPr>
          <w:rFonts w:ascii="宋体" w:eastAsia="宋体" w:hAnsi="宋体" w:hint="eastAsia"/>
        </w:rPr>
        <w:t xml:space="preserve"> </w:t>
      </w:r>
      <w:r>
        <w:rPr>
          <w:rFonts w:ascii="宋体" w:eastAsia="宋体" w:hAnsi="宋体"/>
        </w:rPr>
        <w:t xml:space="preserve">   </w:t>
      </w:r>
      <w:r>
        <w:rPr>
          <w:rFonts w:ascii="宋体" w:eastAsia="宋体" w:hAnsi="宋体"/>
        </w:rPr>
        <w:t>月</w:t>
      </w:r>
      <w:r>
        <w:rPr>
          <w:rFonts w:ascii="宋体" w:eastAsia="宋体" w:hAnsi="宋体" w:hint="eastAsia"/>
        </w:rPr>
        <w:t xml:space="preserve"> </w:t>
      </w:r>
      <w:r>
        <w:rPr>
          <w:rFonts w:ascii="宋体" w:eastAsia="宋体" w:hAnsi="宋体"/>
        </w:rPr>
        <w:t xml:space="preserve">  </w:t>
      </w:r>
      <w:r>
        <w:rPr>
          <w:rFonts w:ascii="宋体" w:eastAsia="宋体" w:hAnsi="宋体"/>
        </w:rPr>
        <w:t>日</w:t>
      </w:r>
    </w:p>
    <w:tbl>
      <w:tblPr>
        <w:tblStyle w:val="affff8"/>
        <w:tblW w:w="9344" w:type="dxa"/>
        <w:jc w:val="center"/>
        <w:tblLook w:val="04A0" w:firstRow="1" w:lastRow="0" w:firstColumn="1" w:lastColumn="0" w:noHBand="0" w:noVBand="1"/>
      </w:tblPr>
      <w:tblGrid>
        <w:gridCol w:w="1129"/>
        <w:gridCol w:w="2127"/>
        <w:gridCol w:w="850"/>
        <w:gridCol w:w="1276"/>
        <w:gridCol w:w="1134"/>
        <w:gridCol w:w="2828"/>
      </w:tblGrid>
      <w:tr w:rsidR="00F21E79">
        <w:trPr>
          <w:trHeight w:val="397"/>
          <w:jc w:val="center"/>
        </w:trPr>
        <w:tc>
          <w:tcPr>
            <w:tcW w:w="1129" w:type="dxa"/>
            <w:vAlign w:val="center"/>
          </w:tcPr>
          <w:p w:rsidR="00F21E79" w:rsidRDefault="00331A7C">
            <w:pPr>
              <w:pStyle w:val="afffff5"/>
              <w:ind w:firstLineChars="0" w:firstLine="0"/>
              <w:jc w:val="center"/>
            </w:pPr>
            <w:r>
              <w:t>姓</w:t>
            </w:r>
            <w:r>
              <w:t xml:space="preserve">   </w:t>
            </w:r>
            <w:r>
              <w:t>名</w:t>
            </w:r>
          </w:p>
        </w:tc>
        <w:tc>
          <w:tcPr>
            <w:tcW w:w="2127" w:type="dxa"/>
            <w:vAlign w:val="center"/>
          </w:tcPr>
          <w:p w:rsidR="00F21E79" w:rsidRDefault="00F21E79">
            <w:pPr>
              <w:pStyle w:val="afffff5"/>
              <w:ind w:firstLineChars="0" w:firstLine="0"/>
            </w:pPr>
          </w:p>
        </w:tc>
        <w:tc>
          <w:tcPr>
            <w:tcW w:w="850" w:type="dxa"/>
            <w:vAlign w:val="center"/>
          </w:tcPr>
          <w:p w:rsidR="00F21E79" w:rsidRDefault="00331A7C">
            <w:pPr>
              <w:pStyle w:val="afffff5"/>
              <w:ind w:firstLineChars="0" w:firstLine="0"/>
              <w:jc w:val="center"/>
            </w:pPr>
            <w:r>
              <w:t>性别</w:t>
            </w:r>
          </w:p>
        </w:tc>
        <w:tc>
          <w:tcPr>
            <w:tcW w:w="1276" w:type="dxa"/>
            <w:vAlign w:val="center"/>
          </w:tcPr>
          <w:p w:rsidR="00F21E79" w:rsidRDefault="00F21E79">
            <w:pPr>
              <w:pStyle w:val="afffff5"/>
              <w:ind w:firstLineChars="0" w:firstLine="0"/>
              <w:jc w:val="center"/>
            </w:pPr>
          </w:p>
        </w:tc>
        <w:tc>
          <w:tcPr>
            <w:tcW w:w="1134" w:type="dxa"/>
            <w:vAlign w:val="center"/>
          </w:tcPr>
          <w:p w:rsidR="00F21E79" w:rsidRDefault="00331A7C">
            <w:pPr>
              <w:pStyle w:val="afffff5"/>
              <w:ind w:firstLineChars="0" w:firstLine="0"/>
              <w:jc w:val="center"/>
            </w:pPr>
            <w:r>
              <w:t>联系电话</w:t>
            </w:r>
          </w:p>
        </w:tc>
        <w:tc>
          <w:tcPr>
            <w:tcW w:w="2828" w:type="dxa"/>
            <w:vAlign w:val="center"/>
          </w:tcPr>
          <w:p w:rsidR="00F21E79" w:rsidRDefault="00F21E79">
            <w:pPr>
              <w:pStyle w:val="afffff5"/>
              <w:ind w:firstLineChars="0" w:firstLine="0"/>
            </w:pPr>
          </w:p>
        </w:tc>
      </w:tr>
      <w:tr w:rsidR="00F21E79">
        <w:trPr>
          <w:trHeight w:val="397"/>
          <w:jc w:val="center"/>
        </w:trPr>
        <w:tc>
          <w:tcPr>
            <w:tcW w:w="1129" w:type="dxa"/>
            <w:vAlign w:val="center"/>
          </w:tcPr>
          <w:p w:rsidR="00F21E79" w:rsidRDefault="00331A7C">
            <w:pPr>
              <w:pStyle w:val="afffff5"/>
              <w:ind w:firstLineChars="0" w:firstLine="0"/>
              <w:jc w:val="center"/>
            </w:pPr>
            <w:r>
              <w:t>身份证号</w:t>
            </w:r>
          </w:p>
        </w:tc>
        <w:tc>
          <w:tcPr>
            <w:tcW w:w="8215" w:type="dxa"/>
            <w:gridSpan w:val="5"/>
            <w:vAlign w:val="center"/>
          </w:tcPr>
          <w:p w:rsidR="00F21E79" w:rsidRDefault="00F21E79">
            <w:pPr>
              <w:pStyle w:val="afffff5"/>
              <w:ind w:firstLineChars="0" w:firstLine="0"/>
            </w:pPr>
          </w:p>
        </w:tc>
      </w:tr>
      <w:tr w:rsidR="00F21E79">
        <w:trPr>
          <w:trHeight w:val="397"/>
          <w:jc w:val="center"/>
        </w:trPr>
        <w:tc>
          <w:tcPr>
            <w:tcW w:w="1129" w:type="dxa"/>
            <w:vAlign w:val="center"/>
          </w:tcPr>
          <w:p w:rsidR="00F21E79" w:rsidRDefault="00331A7C">
            <w:pPr>
              <w:pStyle w:val="afffff5"/>
              <w:ind w:firstLineChars="0" w:firstLine="0"/>
              <w:jc w:val="center"/>
            </w:pPr>
            <w:r>
              <w:t>家庭住址</w:t>
            </w:r>
          </w:p>
        </w:tc>
        <w:tc>
          <w:tcPr>
            <w:tcW w:w="8215" w:type="dxa"/>
            <w:gridSpan w:val="5"/>
            <w:vAlign w:val="center"/>
          </w:tcPr>
          <w:p w:rsidR="00F21E79" w:rsidRDefault="00331A7C">
            <w:pPr>
              <w:pStyle w:val="afffff5"/>
              <w:ind w:firstLineChars="400" w:firstLine="840"/>
            </w:pPr>
            <w:r>
              <w:t>省</w:t>
            </w:r>
            <w:r>
              <w:t xml:space="preserve">     </w:t>
            </w:r>
            <w:r>
              <w:t>市</w:t>
            </w:r>
            <w:r>
              <w:rPr>
                <w:rFonts w:hint="eastAsia"/>
              </w:rPr>
              <w:t xml:space="preserve"> </w:t>
            </w:r>
            <w:r>
              <w:t xml:space="preserve">    </w:t>
            </w:r>
            <w:r>
              <w:t>区</w:t>
            </w:r>
            <w:r>
              <w:t xml:space="preserve">     </w:t>
            </w:r>
            <w:r>
              <w:t>街道</w:t>
            </w:r>
            <w:r>
              <w:rPr>
                <w:rFonts w:hint="eastAsia"/>
              </w:rPr>
              <w:t xml:space="preserve"> </w:t>
            </w:r>
            <w:r>
              <w:t xml:space="preserve">                </w:t>
            </w:r>
            <w:r>
              <w:t>社区</w:t>
            </w:r>
          </w:p>
        </w:tc>
      </w:tr>
      <w:tr w:rsidR="00F21E79">
        <w:trPr>
          <w:trHeight w:val="397"/>
          <w:jc w:val="center"/>
        </w:trPr>
        <w:tc>
          <w:tcPr>
            <w:tcW w:w="1129" w:type="dxa"/>
            <w:vAlign w:val="center"/>
          </w:tcPr>
          <w:p w:rsidR="00F21E79" w:rsidRDefault="00331A7C">
            <w:pPr>
              <w:pStyle w:val="afffff5"/>
              <w:ind w:firstLineChars="0" w:firstLine="0"/>
              <w:jc w:val="center"/>
            </w:pPr>
            <w:r>
              <w:t>就医医院</w:t>
            </w:r>
          </w:p>
        </w:tc>
        <w:tc>
          <w:tcPr>
            <w:tcW w:w="8215" w:type="dxa"/>
            <w:gridSpan w:val="5"/>
            <w:vAlign w:val="center"/>
          </w:tcPr>
          <w:p w:rsidR="00F21E79" w:rsidRDefault="00F21E79">
            <w:pPr>
              <w:pStyle w:val="afffff5"/>
              <w:ind w:firstLineChars="0" w:firstLine="0"/>
            </w:pPr>
          </w:p>
        </w:tc>
      </w:tr>
      <w:tr w:rsidR="00F21E79">
        <w:trPr>
          <w:trHeight w:val="397"/>
          <w:jc w:val="center"/>
        </w:trPr>
        <w:tc>
          <w:tcPr>
            <w:tcW w:w="1129" w:type="dxa"/>
            <w:vAlign w:val="center"/>
          </w:tcPr>
          <w:p w:rsidR="00F21E79" w:rsidRDefault="00331A7C">
            <w:pPr>
              <w:pStyle w:val="afffff5"/>
              <w:ind w:firstLineChars="0" w:firstLine="0"/>
              <w:jc w:val="center"/>
            </w:pPr>
            <w:r>
              <w:t>申报疾病</w:t>
            </w:r>
          </w:p>
        </w:tc>
        <w:tc>
          <w:tcPr>
            <w:tcW w:w="8215" w:type="dxa"/>
            <w:gridSpan w:val="5"/>
            <w:vAlign w:val="center"/>
          </w:tcPr>
          <w:p w:rsidR="00F21E79" w:rsidRDefault="00331A7C">
            <w:pPr>
              <w:pStyle w:val="afffff5"/>
              <w:ind w:firstLineChars="0" w:firstLine="0"/>
            </w:pPr>
            <w:r>
              <w:t>1.                                  2.</w:t>
            </w:r>
          </w:p>
        </w:tc>
      </w:tr>
      <w:tr w:rsidR="00F21E79">
        <w:trPr>
          <w:jc w:val="center"/>
        </w:trPr>
        <w:tc>
          <w:tcPr>
            <w:tcW w:w="1129" w:type="dxa"/>
            <w:vAlign w:val="center"/>
          </w:tcPr>
          <w:p w:rsidR="00F21E79" w:rsidRDefault="00331A7C">
            <w:pPr>
              <w:pStyle w:val="afffff5"/>
              <w:spacing w:line="240" w:lineRule="exact"/>
              <w:ind w:firstLineChars="0" w:firstLine="0"/>
              <w:jc w:val="center"/>
              <w:rPr>
                <w:rFonts w:hAnsi="宋体" w:cs="宋体"/>
              </w:rPr>
            </w:pPr>
            <w:r>
              <w:t>申请</w:t>
            </w:r>
            <w:r>
              <w:rPr>
                <w:rFonts w:ascii="Microsoft JhengHei" w:eastAsia="Microsoft JhengHei" w:hAnsi="Microsoft JhengHei" w:cs="Microsoft JhengHei" w:hint="eastAsia"/>
              </w:rPr>
              <w:t>⻔</w:t>
            </w:r>
            <w:r>
              <w:rPr>
                <w:rFonts w:hAnsi="宋体" w:cs="宋体" w:hint="eastAsia"/>
              </w:rPr>
              <w:t>诊</w:t>
            </w:r>
          </w:p>
          <w:p w:rsidR="00F21E79" w:rsidRDefault="00331A7C">
            <w:pPr>
              <w:pStyle w:val="afffff5"/>
              <w:spacing w:line="240" w:lineRule="exact"/>
              <w:ind w:firstLineChars="0" w:firstLine="0"/>
              <w:jc w:val="center"/>
            </w:pPr>
            <w:r>
              <w:t>治疗医院</w:t>
            </w:r>
          </w:p>
        </w:tc>
        <w:tc>
          <w:tcPr>
            <w:tcW w:w="8215" w:type="dxa"/>
            <w:gridSpan w:val="5"/>
            <w:vAlign w:val="center"/>
          </w:tcPr>
          <w:p w:rsidR="00F21E79" w:rsidRDefault="00F21E79">
            <w:pPr>
              <w:pStyle w:val="afffff5"/>
              <w:ind w:firstLineChars="0" w:firstLine="0"/>
            </w:pPr>
          </w:p>
        </w:tc>
      </w:tr>
      <w:tr w:rsidR="00F21E79">
        <w:trPr>
          <w:jc w:val="center"/>
        </w:trPr>
        <w:tc>
          <w:tcPr>
            <w:tcW w:w="9344" w:type="dxa"/>
            <w:gridSpan w:val="6"/>
          </w:tcPr>
          <w:p w:rsidR="00F21E79" w:rsidRDefault="00331A7C">
            <w:pPr>
              <w:pStyle w:val="afffff5"/>
              <w:ind w:firstLineChars="0" w:firstLine="0"/>
            </w:pPr>
            <w:r>
              <w:t>病情摘要：</w:t>
            </w:r>
          </w:p>
          <w:p w:rsidR="00F21E79" w:rsidRDefault="00F21E79">
            <w:pPr>
              <w:pStyle w:val="afffff5"/>
              <w:ind w:firstLineChars="0" w:firstLine="0"/>
            </w:pPr>
          </w:p>
          <w:p w:rsidR="00F21E79" w:rsidRDefault="00F21E79">
            <w:pPr>
              <w:pStyle w:val="afffff5"/>
              <w:ind w:firstLineChars="0" w:firstLine="0"/>
            </w:pPr>
          </w:p>
          <w:p w:rsidR="00F21E79" w:rsidRDefault="00F21E79">
            <w:pPr>
              <w:pStyle w:val="afffff5"/>
              <w:ind w:firstLineChars="0" w:firstLine="0"/>
            </w:pPr>
          </w:p>
          <w:p w:rsidR="00F21E79" w:rsidRDefault="00331A7C">
            <w:pPr>
              <w:pStyle w:val="afffff5"/>
              <w:ind w:firstLineChars="0" w:firstLine="0"/>
              <w:rPr>
                <w:rFonts w:hAnsi="宋体" w:cs="宋体"/>
              </w:rPr>
            </w:pPr>
            <w:r>
              <w:t>详细治疗</w:t>
            </w:r>
            <w:r>
              <w:rPr>
                <w:rFonts w:ascii="Microsoft JhengHei" w:eastAsia="Microsoft JhengHei" w:hAnsi="Microsoft JhengHei" w:cs="Microsoft JhengHei" w:hint="eastAsia"/>
              </w:rPr>
              <w:t>⽅</w:t>
            </w:r>
            <w:r>
              <w:rPr>
                <w:rFonts w:hAnsi="宋体" w:cs="宋体" w:hint="eastAsia"/>
              </w:rPr>
              <w:t>案：</w:t>
            </w:r>
          </w:p>
          <w:p w:rsidR="00F21E79" w:rsidRDefault="00F21E79">
            <w:pPr>
              <w:pStyle w:val="afffff5"/>
              <w:ind w:firstLineChars="0" w:firstLine="0"/>
              <w:rPr>
                <w:rFonts w:hAnsi="宋体" w:cs="宋体"/>
              </w:rPr>
            </w:pPr>
          </w:p>
          <w:p w:rsidR="00F21E79" w:rsidRDefault="00F21E79">
            <w:pPr>
              <w:pStyle w:val="afffff5"/>
              <w:ind w:firstLineChars="0" w:firstLine="0"/>
              <w:rPr>
                <w:rFonts w:hAnsi="宋体" w:cs="宋体"/>
              </w:rPr>
            </w:pPr>
          </w:p>
          <w:p w:rsidR="00F21E79" w:rsidRDefault="00F21E79">
            <w:pPr>
              <w:pStyle w:val="afffff5"/>
              <w:ind w:firstLineChars="0" w:firstLine="0"/>
              <w:rPr>
                <w:rFonts w:hAnsi="宋体" w:cs="宋体"/>
              </w:rPr>
            </w:pPr>
          </w:p>
          <w:p w:rsidR="00F21E79" w:rsidRDefault="00331A7C">
            <w:pPr>
              <w:pStyle w:val="afffff5"/>
              <w:ind w:firstLineChars="0" w:firstLine="0"/>
            </w:pPr>
            <w:r>
              <w:t>医师签名：</w:t>
            </w:r>
            <w:r>
              <w:rPr>
                <w:rFonts w:hint="eastAsia"/>
              </w:rPr>
              <w:t xml:space="preserve"> </w:t>
            </w:r>
            <w:r>
              <w:t xml:space="preserve">              </w:t>
            </w:r>
            <w:r>
              <w:t>病</w:t>
            </w:r>
            <w:r>
              <w:rPr>
                <w:rFonts w:ascii="Microsoft JhengHei" w:eastAsia="Microsoft JhengHei" w:hAnsi="Microsoft JhengHei" w:cs="Microsoft JhengHei" w:hint="eastAsia"/>
              </w:rPr>
              <w:t>⼈</w:t>
            </w:r>
            <w:r>
              <w:t>(</w:t>
            </w:r>
            <w:r>
              <w:t>或家属</w:t>
            </w:r>
            <w:r>
              <w:t>)</w:t>
            </w:r>
            <w:r>
              <w:t>签名：</w:t>
            </w:r>
            <w:r>
              <w:rPr>
                <w:rFonts w:hint="eastAsia"/>
              </w:rPr>
              <w:t xml:space="preserve"> </w:t>
            </w:r>
            <w:r>
              <w:t xml:space="preserve">                         </w:t>
            </w:r>
            <w:r>
              <w:t>年</w:t>
            </w:r>
            <w:r>
              <w:rPr>
                <w:rFonts w:hint="eastAsia"/>
              </w:rPr>
              <w:t xml:space="preserve"> </w:t>
            </w:r>
            <w:r>
              <w:t xml:space="preserve">    </w:t>
            </w:r>
            <w:r>
              <w:rPr>
                <w:rFonts w:ascii="Microsoft JhengHei" w:eastAsia="Microsoft JhengHei" w:hAnsi="Microsoft JhengHei" w:cs="Microsoft JhengHei" w:hint="eastAsia"/>
              </w:rPr>
              <w:t>⽉</w:t>
            </w:r>
            <w:r>
              <w:t xml:space="preserve">    </w:t>
            </w:r>
            <w:r>
              <w:rPr>
                <w:rFonts w:ascii="Microsoft JhengHei" w:eastAsia="Microsoft JhengHei" w:hAnsi="Microsoft JhengHei" w:cs="Microsoft JhengHei" w:hint="eastAsia"/>
              </w:rPr>
              <w:t>⽇</w:t>
            </w:r>
          </w:p>
        </w:tc>
      </w:tr>
      <w:tr w:rsidR="00F21E79">
        <w:trPr>
          <w:jc w:val="center"/>
        </w:trPr>
        <w:tc>
          <w:tcPr>
            <w:tcW w:w="9344" w:type="dxa"/>
            <w:gridSpan w:val="6"/>
          </w:tcPr>
          <w:p w:rsidR="00F21E79" w:rsidRDefault="00331A7C">
            <w:pPr>
              <w:pStyle w:val="afffff5"/>
              <w:ind w:firstLineChars="0" w:firstLine="0"/>
              <w:rPr>
                <w:rFonts w:hAnsi="宋体" w:cs="宋体"/>
              </w:rPr>
            </w:pPr>
            <w:r>
              <w:t>医院医保部</w:t>
            </w:r>
            <w:r>
              <w:rPr>
                <w:rFonts w:ascii="Microsoft JhengHei" w:eastAsia="Microsoft JhengHei" w:hAnsi="Microsoft JhengHei" w:cs="Microsoft JhengHei" w:hint="eastAsia"/>
              </w:rPr>
              <w:t>⻔</w:t>
            </w:r>
            <w:r>
              <w:rPr>
                <w:rFonts w:hAnsi="宋体" w:cs="宋体" w:hint="eastAsia"/>
              </w:rPr>
              <w:t>意</w:t>
            </w:r>
            <w:r>
              <w:rPr>
                <w:rFonts w:ascii="Microsoft JhengHei" w:eastAsia="Microsoft JhengHei" w:hAnsi="Microsoft JhengHei" w:cs="Microsoft JhengHei" w:hint="eastAsia"/>
              </w:rPr>
              <w:t>⻅</w:t>
            </w:r>
            <w:r>
              <w:rPr>
                <w:rFonts w:hAnsi="宋体" w:cs="宋体" w:hint="eastAsia"/>
              </w:rPr>
              <w:t>：</w:t>
            </w:r>
          </w:p>
          <w:p w:rsidR="00F21E79" w:rsidRDefault="00F21E79">
            <w:pPr>
              <w:pStyle w:val="afffff5"/>
              <w:ind w:firstLineChars="0" w:firstLine="0"/>
              <w:rPr>
                <w:rFonts w:hAnsi="宋体" w:cs="宋体"/>
              </w:rPr>
            </w:pPr>
          </w:p>
          <w:p w:rsidR="00F21E79" w:rsidRDefault="00331A7C">
            <w:pPr>
              <w:pStyle w:val="afffff5"/>
              <w:ind w:right="630" w:firstLineChars="0" w:firstLine="0"/>
              <w:jc w:val="right"/>
            </w:pPr>
            <w:r>
              <w:rPr>
                <w:rFonts w:hint="eastAsia"/>
              </w:rPr>
              <w:t>（</w:t>
            </w:r>
            <w:r>
              <w:t>签章）</w:t>
            </w:r>
            <w:r>
              <w:t xml:space="preserve"> </w:t>
            </w:r>
          </w:p>
          <w:p w:rsidR="00F21E79" w:rsidRDefault="00331A7C">
            <w:pPr>
              <w:pStyle w:val="afffff5"/>
              <w:ind w:firstLineChars="0" w:firstLine="0"/>
            </w:pPr>
            <w:r>
              <w:t>签名：</w:t>
            </w:r>
            <w:r>
              <w:rPr>
                <w:rFonts w:hint="eastAsia"/>
              </w:rPr>
              <w:t xml:space="preserve"> </w:t>
            </w:r>
            <w:r>
              <w:t xml:space="preserve">                                                              </w:t>
            </w:r>
            <w:r>
              <w:t>年</w:t>
            </w:r>
            <w:r>
              <w:t xml:space="preserve">     </w:t>
            </w:r>
            <w:r>
              <w:rPr>
                <w:rFonts w:ascii="Microsoft JhengHei" w:eastAsia="Microsoft JhengHei" w:hAnsi="Microsoft JhengHei" w:cs="Microsoft JhengHei" w:hint="eastAsia"/>
              </w:rPr>
              <w:t>⽉</w:t>
            </w:r>
            <w:r>
              <w:rPr>
                <w:rFonts w:ascii="Microsoft JhengHei" w:eastAsiaTheme="minorEastAsia" w:hAnsi="Microsoft JhengHei" w:cs="Microsoft JhengHei" w:hint="eastAsia"/>
              </w:rPr>
              <w:t xml:space="preserve"> </w:t>
            </w:r>
            <w:r>
              <w:rPr>
                <w:rFonts w:ascii="Microsoft JhengHei" w:eastAsiaTheme="minorEastAsia" w:hAnsi="Microsoft JhengHei" w:cs="Microsoft JhengHei"/>
              </w:rPr>
              <w:t xml:space="preserve">   </w:t>
            </w:r>
            <w:r>
              <w:t xml:space="preserve"> </w:t>
            </w:r>
            <w:r>
              <w:rPr>
                <w:rFonts w:ascii="Microsoft JhengHei" w:eastAsia="Microsoft JhengHei" w:hAnsi="Microsoft JhengHei" w:cs="Microsoft JhengHei" w:hint="eastAsia"/>
              </w:rPr>
              <w:t>⽇</w:t>
            </w:r>
          </w:p>
        </w:tc>
      </w:tr>
      <w:tr w:rsidR="00F21E79">
        <w:trPr>
          <w:jc w:val="center"/>
        </w:trPr>
        <w:tc>
          <w:tcPr>
            <w:tcW w:w="9344" w:type="dxa"/>
            <w:gridSpan w:val="6"/>
          </w:tcPr>
          <w:p w:rsidR="00F21E79" w:rsidRDefault="00331A7C">
            <w:pPr>
              <w:pStyle w:val="afffff5"/>
              <w:ind w:firstLineChars="0" w:firstLine="0"/>
              <w:rPr>
                <w:rFonts w:ascii="Microsoft JhengHei" w:eastAsiaTheme="minorEastAsia" w:hAnsi="Microsoft JhengHei" w:cs="Microsoft JhengHei"/>
              </w:rPr>
            </w:pPr>
            <w:r>
              <w:t>医保经办机构认定意</w:t>
            </w:r>
            <w:r>
              <w:rPr>
                <w:rFonts w:ascii="Microsoft JhengHei" w:eastAsia="Microsoft JhengHei" w:hAnsi="Microsoft JhengHei" w:cs="Microsoft JhengHei" w:hint="eastAsia"/>
              </w:rPr>
              <w:t>⻅</w:t>
            </w:r>
            <w:r>
              <w:rPr>
                <w:rFonts w:hAnsi="宋体" w:cs="宋体" w:hint="eastAsia"/>
              </w:rPr>
              <w:t>：</w:t>
            </w:r>
          </w:p>
          <w:p w:rsidR="00F21E79" w:rsidRDefault="00331A7C">
            <w:pPr>
              <w:pStyle w:val="afffff5"/>
              <w:ind w:firstLineChars="3700" w:firstLine="7770"/>
            </w:pPr>
            <w:r>
              <w:t>（签章）</w:t>
            </w:r>
          </w:p>
          <w:p w:rsidR="00F21E79" w:rsidRDefault="00331A7C">
            <w:pPr>
              <w:pStyle w:val="afffff5"/>
              <w:ind w:firstLineChars="0" w:firstLine="0"/>
            </w:pPr>
            <w:r>
              <w:t>经办</w:t>
            </w:r>
            <w:r>
              <w:rPr>
                <w:rFonts w:ascii="Microsoft JhengHei" w:eastAsia="Microsoft JhengHei" w:hAnsi="Microsoft JhengHei" w:cs="Microsoft JhengHei" w:hint="eastAsia"/>
              </w:rPr>
              <w:t>⼈</w:t>
            </w:r>
            <w:r>
              <w:rPr>
                <w:rFonts w:hAnsi="宋体" w:cs="宋体" w:hint="eastAsia"/>
              </w:rPr>
              <w:t>签名：</w:t>
            </w:r>
            <w:r>
              <w:t xml:space="preserve">                 </w:t>
            </w:r>
            <w:r>
              <w:t>负责</w:t>
            </w:r>
            <w:r>
              <w:rPr>
                <w:rFonts w:ascii="Microsoft JhengHei" w:eastAsia="Microsoft JhengHei" w:hAnsi="Microsoft JhengHei" w:cs="Microsoft JhengHei" w:hint="eastAsia"/>
              </w:rPr>
              <w:t>⼈</w:t>
            </w:r>
            <w:r>
              <w:rPr>
                <w:rFonts w:hAnsi="宋体" w:cs="宋体" w:hint="eastAsia"/>
              </w:rPr>
              <w:t>签名：</w:t>
            </w:r>
            <w:r>
              <w:rPr>
                <w:rFonts w:hAnsi="宋体" w:cs="宋体" w:hint="eastAsia"/>
              </w:rPr>
              <w:t xml:space="preserve"> </w:t>
            </w:r>
            <w:r>
              <w:rPr>
                <w:rFonts w:hAnsi="宋体" w:cs="宋体"/>
              </w:rPr>
              <w:t xml:space="preserve">                          </w:t>
            </w:r>
            <w:r>
              <w:t xml:space="preserve"> </w:t>
            </w:r>
            <w:r>
              <w:t>年</w:t>
            </w:r>
            <w:r>
              <w:rPr>
                <w:rFonts w:hint="eastAsia"/>
              </w:rPr>
              <w:t xml:space="preserve"> </w:t>
            </w:r>
            <w:r>
              <w:t xml:space="preserve">    </w:t>
            </w:r>
            <w:r>
              <w:rPr>
                <w:rFonts w:ascii="Microsoft JhengHei" w:eastAsia="Microsoft JhengHei" w:hAnsi="Microsoft JhengHei" w:cs="Microsoft JhengHei" w:hint="eastAsia"/>
              </w:rPr>
              <w:t>⽉</w:t>
            </w:r>
            <w:r>
              <w:t xml:space="preserve">     </w:t>
            </w:r>
            <w:r>
              <w:rPr>
                <w:rFonts w:ascii="Microsoft JhengHei" w:eastAsia="Microsoft JhengHei" w:hAnsi="Microsoft JhengHei" w:cs="Microsoft JhengHei" w:hint="eastAsia"/>
              </w:rPr>
              <w:t>⽇</w:t>
            </w:r>
          </w:p>
        </w:tc>
      </w:tr>
    </w:tbl>
    <w:p w:rsidR="00F21E79" w:rsidRDefault="00331A7C">
      <w:pPr>
        <w:pStyle w:val="aff5"/>
        <w:numPr>
          <w:ilvl w:val="0"/>
          <w:numId w:val="0"/>
        </w:numPr>
        <w:spacing w:before="156" w:after="156"/>
        <w:jc w:val="both"/>
        <w:rPr>
          <w:rFonts w:ascii="宋体" w:eastAsia="宋体" w:hAnsi="宋体"/>
          <w:kern w:val="0"/>
        </w:rPr>
      </w:pPr>
      <w:r>
        <w:rPr>
          <w:rFonts w:ascii="宋体" w:eastAsia="宋体"/>
          <w:kern w:val="0"/>
        </w:rPr>
        <w:t>填写说明：申请</w:t>
      </w:r>
      <w:r>
        <w:rPr>
          <w:rFonts w:ascii="Microsoft JhengHei" w:eastAsia="Microsoft JhengHei" w:hAnsi="Microsoft JhengHei" w:cs="Microsoft JhengHei" w:hint="eastAsia"/>
          <w:kern w:val="0"/>
        </w:rPr>
        <w:t>⼈</w:t>
      </w:r>
      <w:r>
        <w:rPr>
          <w:rFonts w:ascii="宋体" w:eastAsia="宋体" w:hAnsi="宋体" w:cs="宋体" w:hint="eastAsia"/>
          <w:kern w:val="0"/>
        </w:rPr>
        <w:t>提供疾</w:t>
      </w:r>
      <w:r>
        <w:rPr>
          <w:rFonts w:ascii="宋体" w:eastAsia="宋体" w:hAnsi="宋体" w:cs="宋体" w:hint="eastAsia"/>
        </w:rPr>
        <w:t>病证明、出院记录、相关检查及化验结果等（均须就医医院盖章</w:t>
      </w:r>
      <w:r>
        <w:t>）</w:t>
      </w:r>
      <w:r>
        <w:rPr>
          <w:rFonts w:ascii="宋体" w:eastAsia="宋体" w:hAnsi="宋体"/>
        </w:rPr>
        <w:br w:type="page"/>
      </w:r>
    </w:p>
    <w:p w:rsidR="00F21E79" w:rsidRDefault="00331A7C">
      <w:pPr>
        <w:pStyle w:val="aff9"/>
        <w:spacing w:after="156"/>
      </w:pPr>
      <w:r>
        <w:lastRenderedPageBreak/>
        <w:br/>
      </w:r>
      <w:r>
        <w:rPr>
          <w:rFonts w:hint="eastAsia"/>
        </w:rPr>
        <w:t>（规范性）</w:t>
      </w:r>
      <w:r>
        <w:br/>
      </w:r>
      <w:r>
        <w:rPr>
          <w:rFonts w:hint="eastAsia"/>
        </w:rPr>
        <w:t>门诊慢特病病种待遇申请流程图</w:t>
      </w:r>
    </w:p>
    <w:p w:rsidR="00F21E79" w:rsidRDefault="00331A7C">
      <w:pPr>
        <w:pStyle w:val="afffff5"/>
        <w:ind w:firstLine="420"/>
      </w:pPr>
      <w:r>
        <w:rPr>
          <w:rFonts w:hint="eastAsia"/>
        </w:rPr>
        <w:t>图</w:t>
      </w:r>
      <w:r>
        <w:rPr>
          <w:rFonts w:hint="eastAsia"/>
        </w:rPr>
        <w:t xml:space="preserve">B.1 </w:t>
      </w:r>
      <w:r>
        <w:rPr>
          <w:rFonts w:hint="eastAsia"/>
        </w:rPr>
        <w:t>为门诊慢特病病种待遇申请流程图。</w:t>
      </w:r>
    </w:p>
    <w:p w:rsidR="00F21E79" w:rsidRDefault="00331A7C">
      <w:pPr>
        <w:pStyle w:val="afffff5"/>
        <w:ind w:firstLine="420"/>
      </w:pPr>
      <w:r>
        <w:rPr>
          <w:noProof/>
        </w:rPr>
        <mc:AlternateContent>
          <mc:Choice Requires="wps">
            <w:drawing>
              <wp:anchor distT="0" distB="0" distL="114300" distR="114300" simplePos="0" relativeHeight="251671552" behindDoc="1" locked="0" layoutInCell="1" allowOverlap="1">
                <wp:simplePos x="0" y="0"/>
                <wp:positionH relativeFrom="column">
                  <wp:posOffset>1957705</wp:posOffset>
                </wp:positionH>
                <wp:positionV relativeFrom="paragraph">
                  <wp:posOffset>163830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F21E79" w:rsidRDefault="00331A7C">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left:0;text-align:left;margin-left:154.15pt;margin-top:12.9pt;width:58.5pt;height:30.7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" fillcolor="white [3201]" stroked="f" strokeweight=".5pt">
                <v:textbox>
                  <w:txbxContent>
                    <w:p w:rsidR="00F21E79" w:rsidRDefault="00331A7C">
                      <w:pPr>
                        <w:jc w:val="center"/>
                      </w:pPr>
                      <w:r>
                        <w:rPr>
                          <w:rFonts w:hint="eastAsia"/>
                        </w:rPr>
                        <w:t>不合格</w:t>
                      </w:r>
                    </w:p>
                  </w:txbxContent>
                </v:textbox>
              </v:shape>
            </w:pict>
          </mc:Fallback>
        </mc:AlternateContent>
      </w:r>
    </w:p>
    <w:p w:rsidR="00F21E79" w:rsidRDefault="00331A7C">
      <w:pPr>
        <w:pStyle w:val="afffff5"/>
        <w:ind w:firstLineChars="0" w:firstLine="0"/>
        <w:jc w:val="center"/>
      </w:pPr>
      <w:r>
        <w:rPr>
          <w:noProof/>
        </w:rPr>
        <mc:AlternateContent>
          <mc:Choice Requires="wps">
            <w:drawing>
              <wp:anchor distT="0" distB="0" distL="114300" distR="114300" simplePos="0" relativeHeight="251661312"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F21E79" w:rsidRDefault="00331A7C">
                            <w:pPr>
                              <w:jc w:val="center"/>
                            </w:pPr>
                            <w:r>
                              <w:rPr>
                                <w:rFonts w:hint="eastAsia"/>
                              </w:rPr>
                              <w:t>受理</w:t>
                            </w:r>
                          </w:p>
                          <w:p w:rsidR="00F21E79" w:rsidRDefault="00F21E79">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685205920" o:spid="_x0000_s1027" type="#_x0000_t202" style="position:absolute;left:0;text-align:left;margin-left:220.9pt;margin-top:13.85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" fillcolor="white [3201]" strokeweight=".5pt">
                <v:textbox>
                  <w:txbxContent>
                    <w:p w:rsidR="00F21E79" w:rsidRDefault="00331A7C">
                      <w:pPr>
                        <w:jc w:val="center"/>
                      </w:pPr>
                      <w:r>
                        <w:rPr>
                          <w:rFonts w:hint="eastAsia"/>
                        </w:rPr>
                        <w:t>受理</w:t>
                      </w:r>
                    </w:p>
                    <w:p w:rsidR="00F21E79" w:rsidRDefault="00F21E79">
                      <w:pPr>
                        <w:jc w:val="center"/>
                      </w:pPr>
                    </w:p>
                  </w:txbxContent>
                </v:textbox>
              </v:shape>
            </w:pict>
          </mc:Fallback>
        </mc:AlternateContent>
      </w:r>
    </w:p>
    <w:p w:rsidR="00F21E79" w:rsidRDefault="00331A7C">
      <w:pPr>
        <w:pStyle w:val="afffff5"/>
        <w:ind w:firstLineChars="0" w:firstLine="0"/>
        <w:jc w:val="center"/>
      </w:pPr>
      <w:r>
        <w:rPr>
          <w:noProof/>
        </w:rPr>
        <mc:AlternateContent>
          <mc:Choice Requires="wps">
            <w:drawing>
              <wp:anchor distT="0" distB="0" distL="114300" distR="114300" simplePos="0" relativeHeight="251677696" behindDoc="0" locked="0" layoutInCell="1" allowOverlap="1">
                <wp:simplePos x="0" y="0"/>
                <wp:positionH relativeFrom="column">
                  <wp:posOffset>1696720</wp:posOffset>
                </wp:positionH>
                <wp:positionV relativeFrom="paragraph">
                  <wp:posOffset>189230</wp:posOffset>
                </wp:positionV>
                <wp:extent cx="0" cy="1949450"/>
                <wp:effectExtent l="76200" t="0" r="57150" b="50800"/>
                <wp:wrapNone/>
                <wp:docPr id="7" name="直接箭头连接符 7"/>
                <wp:cNvGraphicFramePr/>
                <a:graphic xmlns:a="http://schemas.openxmlformats.org/drawingml/2006/main">
                  <a:graphicData uri="http://schemas.microsoft.com/office/word/2010/wordprocessingShape">
                    <wps:wsp>
                      <wps:cNvCnPr/>
                      <wps:spPr bwMode="auto">
                        <a:xfrm>
                          <a:off x="0" y="0"/>
                          <a:ext cx="0" cy="194945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_x0000_s1026" o:spid="_x0000_s1026" o:spt="32" type="#_x0000_t32" style="position:absolute;left:0pt;margin-left:133.6pt;margin-top:14.9pt;height:153.5pt;width:0pt;z-index:251677696;mso-width-relative:page;mso-height-relative:page;" filled="f" stroked="t" coordsize="21600,21600" o:gfxdata="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PCprNkAAAAKAQAADwAAAAAAAAABACAAAAAiAAAAZHJzL2Rvd25yZXYueG1sUEsBAhQAFAAAAAgA&#10;h07iQJn3UBbrAQAAqAMAAA4AAAAAAAAAAQAgAAAAKAEAAGRycy9lMm9Eb2MueG1sUEsFBgAAAAAG&#10;AAYAWQEAAIU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1691005</wp:posOffset>
                </wp:positionH>
                <wp:positionV relativeFrom="paragraph">
                  <wp:posOffset>182880</wp:posOffset>
                </wp:positionV>
                <wp:extent cx="1114425" cy="0"/>
                <wp:effectExtent l="0" t="0" r="9525" b="19050"/>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15pt;margin-top:14.4pt;height:0pt;width:87.75pt;z-index:251670528;mso-width-relative:page;mso-height-relative:page;" filled="f" stroked="t" coordsize="21600,21600" o:gfxdata="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dMDPn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rsidR="00F21E79" w:rsidRDefault="00331A7C">
      <w:pPr>
        <w:pStyle w:val="afffff5"/>
        <w:ind w:firstLineChars="0" w:firstLine="0"/>
        <w:jc w:val="center"/>
      </w:pPr>
      <w:r>
        <w:rPr>
          <w:noProof/>
        </w:rPr>
        <mc:AlternateContent>
          <mc:Choice Requires="wps">
            <w:drawing>
              <wp:anchor distT="0" distB="0" distL="114300" distR="114300" simplePos="0" relativeHeight="251669504" behindDoc="1" locked="0" layoutInCell="1" allowOverlap="1">
                <wp:simplePos x="0" y="0"/>
                <wp:positionH relativeFrom="column">
                  <wp:posOffset>2007870</wp:posOffset>
                </wp:positionH>
                <wp:positionV relativeFrom="paragraph">
                  <wp:posOffset>175260</wp:posOffset>
                </wp:positionV>
                <wp:extent cx="616585"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616688" cy="390525"/>
                        </a:xfrm>
                        <a:prstGeom prst="rect">
                          <a:avLst/>
                        </a:prstGeom>
                        <a:solidFill>
                          <a:schemeClr val="lt1"/>
                        </a:solidFill>
                        <a:ln w="6350">
                          <a:noFill/>
                        </a:ln>
                      </wps:spPr>
                      <wps:txbx>
                        <w:txbxContent>
                          <w:p w:rsidR="00F21E79" w:rsidRDefault="00331A7C">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8" type="#_x0000_t202" style="position:absolute;left:0;text-align:left;margin-left:158.1pt;margin-top:13.8pt;width:48.55pt;height:3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" fillcolor="white [3201]" stroked="f" strokeweight=".5pt">
                <v:textbox>
                  <w:txbxContent>
                    <w:p w:rsidR="00F21E79" w:rsidRDefault="00331A7C">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67456" behindDoc="1" locked="0" layoutInCell="1" allowOverlap="1">
                <wp:simplePos x="0" y="0"/>
                <wp:positionH relativeFrom="column">
                  <wp:posOffset>3373120</wp:posOffset>
                </wp:positionH>
                <wp:positionV relativeFrom="paragraph">
                  <wp:posOffset>137795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F21E79" w:rsidRDefault="00331A7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619263102" o:spid="_x0000_s1029" type="#_x0000_t202" style="position:absolute;left:0;text-align:left;margin-left:265.6pt;margin-top:10.85pt;width:70.35pt;height:33.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" fillcolor="white [3201]" stroked="f" strokeweight=".5pt">
                <v:textbox>
                  <w:txbxContent>
                    <w:p w:rsidR="00F21E79" w:rsidRDefault="00331A7C">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13.4pt;height:25.5pt;width:0pt;z-index:251662336;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F21E79" w:rsidRDefault="00F21E79">
      <w:pPr>
        <w:pStyle w:val="afffff5"/>
        <w:ind w:firstLineChars="0" w:firstLine="0"/>
        <w:jc w:val="center"/>
      </w:pPr>
    </w:p>
    <w:p w:rsidR="00F21E79" w:rsidRDefault="00331A7C">
      <w:pPr>
        <w:pStyle w:val="afffff5"/>
        <w:ind w:firstLineChars="0" w:firstLine="0"/>
        <w:jc w:val="center"/>
      </w:pPr>
      <w:r>
        <w:rPr>
          <w:noProof/>
        </w:rPr>
        <mc:AlternateContent>
          <mc:Choice Requires="wps">
            <w:drawing>
              <wp:anchor distT="0" distB="0" distL="114300" distR="114300" simplePos="0" relativeHeight="251663360"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F21E79" w:rsidRDefault="00331A7C">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77768376" o:spid="_x0000_s1030" type="#_x0000_t202" style="position:absolute;left:0;text-align:left;margin-left:221.6pt;margin-top:7.7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" fillcolor="white [3201]" strokeweight=".5pt">
                <v:textbox>
                  <w:txbxContent>
                    <w:p w:rsidR="00F21E79" w:rsidRDefault="00331A7C">
                      <w:pPr>
                        <w:jc w:val="center"/>
                      </w:pPr>
                      <w:r>
                        <w:rPr>
                          <w:rFonts w:hint="eastAsia"/>
                        </w:rPr>
                        <w:t>审核</w:t>
                      </w:r>
                    </w:p>
                  </w:txbxContent>
                </v:textbox>
              </v:shape>
            </w:pict>
          </mc:Fallback>
        </mc:AlternateContent>
      </w:r>
    </w:p>
    <w:p w:rsidR="00F21E79" w:rsidRDefault="00331A7C">
      <w:pPr>
        <w:pStyle w:val="afffff5"/>
        <w:ind w:firstLineChars="0" w:firstLine="0"/>
        <w:jc w:val="center"/>
      </w:pPr>
      <w:r>
        <w:rPr>
          <w:noProof/>
        </w:rPr>
        <mc:AlternateContent>
          <mc:Choice Requires="wps">
            <w:drawing>
              <wp:anchor distT="0" distB="0" distL="114300" distR="114300" simplePos="0" relativeHeight="251674624" behindDoc="0" locked="0" layoutInCell="1" allowOverlap="1">
                <wp:simplePos x="0" y="0"/>
                <wp:positionH relativeFrom="column">
                  <wp:posOffset>1694180</wp:posOffset>
                </wp:positionH>
                <wp:positionV relativeFrom="paragraph">
                  <wp:posOffset>62230</wp:posOffset>
                </wp:positionV>
                <wp:extent cx="1114425" cy="0"/>
                <wp:effectExtent l="0" t="0" r="9525" b="19050"/>
                <wp:wrapNone/>
                <wp:docPr id="1273424057"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4pt;margin-top:4.9pt;height:0pt;width:87.75pt;z-index:251674624;mso-width-relative:page;mso-height-relative:page;" filled="f" stroked="t" coordsize="21600,21600" o:gfxdata="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Hb5u3UAAAABwEAAA8AAAAAAAAAAQAg&#10;AAAAIgAAAGRycy9kb3ducmV2LnhtbFBLAQIUABQAAAAIAIdO4kD6QOB52QEAAIwDAAAOAAAAAAAA&#10;AAEAIAAAACMBAABkcnMvZTJvRG9jLnhtbFBLBQYAAAAABgAGAFkBAABuBQAAAAA=&#10;">
                <v:fill on="f" focussize="0,0"/>
                <v:stroke color="#000000" joinstyle="round"/>
                <v:imagedata o:title=""/>
                <o:lock v:ext="edit" aspectratio="f"/>
              </v:line>
            </w:pict>
          </mc:Fallback>
        </mc:AlternateContent>
      </w:r>
    </w:p>
    <w:p w:rsidR="00F21E79" w:rsidRDefault="00331A7C">
      <w:pPr>
        <w:pStyle w:val="afffff5"/>
        <w:ind w:firstLineChars="0" w:firstLine="0"/>
        <w:jc w:val="center"/>
      </w:pPr>
      <w:r>
        <w:rPr>
          <w:noProof/>
        </w:rPr>
        <mc:AlternateContent>
          <mc:Choice Requires="wps">
            <w:drawing>
              <wp:anchor distT="0" distB="0" distL="114300" distR="114300" simplePos="0" relativeHeight="251676672" behindDoc="1" locked="0" layoutInCell="1" allowOverlap="1">
                <wp:simplePos x="0" y="0"/>
                <wp:positionH relativeFrom="column">
                  <wp:posOffset>3564890</wp:posOffset>
                </wp:positionH>
                <wp:positionV relativeFrom="paragraph">
                  <wp:posOffset>92075</wp:posOffset>
                </wp:positionV>
                <wp:extent cx="563245" cy="390525"/>
                <wp:effectExtent l="0" t="0" r="8255" b="9525"/>
                <wp:wrapNone/>
                <wp:docPr id="2096899668" name="文本框 2096899668"/>
                <wp:cNvGraphicFramePr/>
                <a:graphic xmlns:a="http://schemas.openxmlformats.org/drawingml/2006/main">
                  <a:graphicData uri="http://schemas.microsoft.com/office/word/2010/wordprocessingShape">
                    <wps:wsp>
                      <wps:cNvSpPr txBox="1"/>
                      <wps:spPr>
                        <a:xfrm>
                          <a:off x="0" y="0"/>
                          <a:ext cx="563423" cy="390525"/>
                        </a:xfrm>
                        <a:prstGeom prst="rect">
                          <a:avLst/>
                        </a:prstGeom>
                        <a:solidFill>
                          <a:schemeClr val="lt1"/>
                        </a:solidFill>
                        <a:ln w="6350">
                          <a:noFill/>
                        </a:ln>
                      </wps:spPr>
                      <wps:txbx>
                        <w:txbxContent>
                          <w:p w:rsidR="00F21E79" w:rsidRDefault="00331A7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096899668" o:spid="_x0000_s1031" type="#_x0000_t202" style="position:absolute;left:0;text-align:left;margin-left:280.7pt;margin-top:7.25pt;width:44.35pt;height:30.7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" fillcolor="white [3201]" stroked="f" strokeweight=".5pt">
                <v:textbox>
                  <w:txbxContent>
                    <w:p w:rsidR="00F21E79" w:rsidRDefault="00331A7C">
                      <w:pPr>
                        <w:jc w:val="center"/>
                      </w:pPr>
                      <w:r>
                        <w:rPr>
                          <w:rFonts w:hint="eastAsia"/>
                        </w:rPr>
                        <w:t>合格</w:t>
                      </w:r>
                    </w:p>
                  </w:txbxContent>
                </v:textbox>
              </v:shape>
            </w:pict>
          </mc:Fallback>
        </mc:AlternateContent>
      </w:r>
      <w:r>
        <w:rPr>
          <w:noProof/>
        </w:rPr>
        <mc:AlternateContent>
          <mc:Choice Requires="wps">
            <w:drawing>
              <wp:anchor distT="0" distB="0" distL="114300" distR="114300" simplePos="0" relativeHeight="251675648" behindDoc="1" locked="0" layoutInCell="1" allowOverlap="1">
                <wp:simplePos x="0" y="0"/>
                <wp:positionH relativeFrom="column">
                  <wp:posOffset>1976120</wp:posOffset>
                </wp:positionH>
                <wp:positionV relativeFrom="paragraph">
                  <wp:posOffset>139700</wp:posOffset>
                </wp:positionV>
                <wp:extent cx="616585" cy="390525"/>
                <wp:effectExtent l="0" t="0" r="0" b="9525"/>
                <wp:wrapNone/>
                <wp:docPr id="311422794" name="文本框 311422794"/>
                <wp:cNvGraphicFramePr/>
                <a:graphic xmlns:a="http://schemas.openxmlformats.org/drawingml/2006/main">
                  <a:graphicData uri="http://schemas.microsoft.com/office/word/2010/wordprocessingShape">
                    <wps:wsp>
                      <wps:cNvSpPr txBox="1"/>
                      <wps:spPr>
                        <a:xfrm>
                          <a:off x="0" y="0"/>
                          <a:ext cx="616688" cy="390525"/>
                        </a:xfrm>
                        <a:prstGeom prst="rect">
                          <a:avLst/>
                        </a:prstGeom>
                        <a:solidFill>
                          <a:schemeClr val="lt1"/>
                        </a:solidFill>
                        <a:ln w="6350">
                          <a:noFill/>
                        </a:ln>
                      </wps:spPr>
                      <wps:txbx>
                        <w:txbxContent>
                          <w:p w:rsidR="00F21E79" w:rsidRDefault="00331A7C">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11422794" o:spid="_x0000_s1032" type="#_x0000_t202" style="position:absolute;left:0;text-align:left;margin-left:155.6pt;margin-top:11pt;width:48.55pt;height:30.75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" fillcolor="white [3201]" stroked="f" strokeweight=".5pt">
                <v:textbox>
                  <w:txbxContent>
                    <w:p w:rsidR="00F21E79" w:rsidRDefault="00331A7C">
                      <w:pPr>
                        <w:jc w:val="center"/>
                      </w:pPr>
                      <w:r>
                        <w:rPr>
                          <w:rFonts w:hint="eastAsia"/>
                        </w:rPr>
                        <w:t>不合格</w:t>
                      </w:r>
                    </w:p>
                  </w:txbxContent>
                </v:textbox>
              </v:shape>
            </w:pict>
          </mc:Fallback>
        </mc:AlternateContent>
      </w:r>
      <w:r>
        <w:rPr>
          <w:rFonts w:hint="eastAsia"/>
          <w:noProof/>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7.25pt;height:25.5pt;width:0pt;z-index:251664384;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F21E79" w:rsidRDefault="00F21E79">
      <w:pPr>
        <w:pStyle w:val="afffff5"/>
        <w:ind w:firstLineChars="0" w:firstLine="0"/>
        <w:jc w:val="center"/>
      </w:pPr>
    </w:p>
    <w:p w:rsidR="00F21E79" w:rsidRDefault="00331A7C">
      <w:pPr>
        <w:pStyle w:val="afffff5"/>
        <w:ind w:firstLineChars="0" w:firstLine="0"/>
        <w:jc w:val="center"/>
      </w:pPr>
      <w:r>
        <w:rPr>
          <w:noProof/>
        </w:rPr>
        <mc:AlternateContent>
          <mc:Choice Requires="wps">
            <w:drawing>
              <wp:anchor distT="0" distB="0" distL="114300" distR="114300" simplePos="0" relativeHeight="251666432" behindDoc="0" locked="0" layoutInCell="1" allowOverlap="1">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F21E79" w:rsidRDefault="00331A7C">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216865741" o:spid="_x0000_s1033" type="#_x0000_t202" style="position:absolute;left:0;text-align:left;margin-left:221.05pt;margin-top:1.3pt;width:102pt;height:30.7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" fillcolor="white [3201]" strokeweight=".5pt">
                <v:textbox>
                  <w:txbxContent>
                    <w:p w:rsidR="00F21E79" w:rsidRDefault="00331A7C">
                      <w:pPr>
                        <w:jc w:val="center"/>
                      </w:pPr>
                      <w:r>
                        <w:rPr>
                          <w:rFonts w:hint="eastAsia"/>
                        </w:rPr>
                        <w:t>办结</w:t>
                      </w:r>
                    </w:p>
                  </w:txbxContent>
                </v:textbox>
              </v:shape>
            </w:pict>
          </mc:Fallback>
        </mc:AlternateContent>
      </w:r>
    </w:p>
    <w:p w:rsidR="00F21E79" w:rsidRDefault="00331A7C">
      <w:pPr>
        <w:pStyle w:val="afffff5"/>
        <w:ind w:firstLineChars="0" w:firstLine="0"/>
      </w:pPr>
      <w:r>
        <w:rPr>
          <w:noProof/>
        </w:rPr>
        <mc:AlternateContent>
          <mc:Choice Requires="wps">
            <w:drawing>
              <wp:anchor distT="0" distB="0" distL="114300" distR="114300" simplePos="0" relativeHeight="251668480" behindDoc="0" locked="0" layoutInCell="1" allowOverlap="1">
                <wp:simplePos x="0" y="0"/>
                <wp:positionH relativeFrom="column">
                  <wp:posOffset>1705610</wp:posOffset>
                </wp:positionH>
                <wp:positionV relativeFrom="paragraph">
                  <wp:posOffset>13335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4.3pt;margin-top:1.05pt;height:0pt;width:87.75pt;z-index:251668480;mso-width-relative:page;mso-height-relative:page;" filled="f" stroked="t" coordsize="21600,21600" o:gfxdata="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&#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AYptzTAAAABwEAAA8AAAAAAAAAAQAgAAAAIgAAAGRy&#10;cy9kb3ducmV2LnhtbFBLAQIUABQAAAAIAIdO4kDJ0g2g0QEAAIMDAAAOAAAAAAAAAAEAIAAAACIB&#10;AABkcnMvZTJvRG9jLnhtbFBLBQYAAAAABgAGAFkBAABlBQAAAAA=&#10;">
                <v:fill on="f" focussize="0,0"/>
                <v:stroke color="#000000" joinstyle="round"/>
                <v:imagedata o:title=""/>
                <o:lock v:ext="edit" aspectratio="f"/>
              </v:line>
            </w:pict>
          </mc:Fallback>
        </mc:AlternateContent>
      </w:r>
    </w:p>
    <w:p w:rsidR="00F21E79" w:rsidRDefault="00331A7C">
      <w:pPr>
        <w:pStyle w:val="afffff5"/>
        <w:ind w:firstLineChars="0" w:firstLine="0"/>
        <w:jc w:val="center"/>
      </w:pPr>
      <w:r>
        <w:rPr>
          <w:noProof/>
        </w:rPr>
        <mc:AlternateContent>
          <mc:Choice Requires="wps">
            <w:drawing>
              <wp:anchor distT="0" distB="0" distL="114300" distR="114300" simplePos="0" relativeHeight="251673600" behindDoc="0" locked="0" layoutInCell="1" allowOverlap="1">
                <wp:simplePos x="0" y="0"/>
                <wp:positionH relativeFrom="column">
                  <wp:posOffset>2812415</wp:posOffset>
                </wp:positionH>
                <wp:positionV relativeFrom="paragraph">
                  <wp:posOffset>340360</wp:posOffset>
                </wp:positionV>
                <wp:extent cx="1295400" cy="390525"/>
                <wp:effectExtent l="0" t="0" r="19050" b="28575"/>
                <wp:wrapNone/>
                <wp:docPr id="1224117283" name="文本框 1224117283"/>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F21E79" w:rsidRDefault="00331A7C">
                            <w:pPr>
                              <w:jc w:val="center"/>
                            </w:pPr>
                            <w:r>
                              <w:rPr>
                                <w:rFonts w:hint="eastAsia"/>
                              </w:rPr>
                              <w:t>归档</w:t>
                            </w:r>
                          </w:p>
                          <w:p w:rsidR="00F21E79" w:rsidRDefault="00F21E79">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224117283" o:spid="_x0000_s1034" type="#_x0000_t202" style="position:absolute;left:0;text-align:left;margin-left:221.45pt;margin-top:26.8pt;width:102pt;height:30.7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" fillcolor="white [3201]" strokeweight=".5pt">
                <v:textbox>
                  <w:txbxContent>
                    <w:p w:rsidR="00F21E79" w:rsidRDefault="00331A7C">
                      <w:pPr>
                        <w:jc w:val="center"/>
                      </w:pPr>
                      <w:r>
                        <w:rPr>
                          <w:rFonts w:hint="eastAsia"/>
                        </w:rPr>
                        <w:t>归档</w:t>
                      </w:r>
                    </w:p>
                    <w:p w:rsidR="00F21E79" w:rsidRDefault="00F21E79">
                      <w:pPr>
                        <w:jc w:val="center"/>
                      </w:pPr>
                    </w:p>
                  </w:txbxContent>
                </v:textbox>
              </v:shape>
            </w:pict>
          </mc:Fallback>
        </mc:AlternateContent>
      </w:r>
      <w:r>
        <w:rPr>
          <w:rFonts w:hint="eastAsia"/>
          <w:noProof/>
        </w:rPr>
        <mc:AlternateContent>
          <mc:Choice Requires="wps">
            <w:drawing>
              <wp:anchor distT="0" distB="0" distL="114300" distR="114300" simplePos="0" relativeHeight="251672576" behindDoc="0" locked="0" layoutInCell="1" allowOverlap="1">
                <wp:simplePos x="0" y="0"/>
                <wp:positionH relativeFrom="column">
                  <wp:posOffset>3441065</wp:posOffset>
                </wp:positionH>
                <wp:positionV relativeFrom="paragraph">
                  <wp:posOffset>16510</wp:posOffset>
                </wp:positionV>
                <wp:extent cx="0" cy="323850"/>
                <wp:effectExtent l="76200" t="0" r="76200" b="57150"/>
                <wp:wrapNone/>
                <wp:docPr id="1103452479" name="直接箭头连接符 110345247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0.95pt;margin-top:1.3pt;height:25.5pt;width:0pt;z-index:251672576;mso-width-relative:page;mso-height-relative:page;" filled="f" stroked="t" coordsize="21600,21600" o:gfxdata="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nAeUnUAAAACAEAAA8AAAAA&#10;AAAAAQAgAAAAIgAAAGRycy9kb3ducmV2LnhtbFBLAQIUABQAAAAIAIdO4kC3wB7pGAIAAAAEAAAO&#10;AAAAAAAAAAEAIAAAACMBAABkcnMvZTJvRG9jLnhtbFBLBQYAAAAABgAGAFkBAACtBQAAAAA=&#10;">
                <v:fill on="f" focussize="0,0"/>
                <v:stroke weight="0.5pt" color="#000000 [3200]" miterlimit="8" joinstyle="miter" endarrow="block"/>
                <v:imagedata o:title=""/>
                <o:lock v:ext="edit" aspectratio="f"/>
              </v:shape>
            </w:pict>
          </mc:Fallback>
        </mc:AlternateContent>
      </w:r>
    </w:p>
    <w:p w:rsidR="00F21E79" w:rsidRDefault="00331A7C">
      <w:pPr>
        <w:pStyle w:val="afffff5"/>
        <w:ind w:firstLineChars="0" w:firstLine="0"/>
        <w:jc w:val="center"/>
      </w:pPr>
      <w:r>
        <w:rPr>
          <w:noProof/>
        </w:rPr>
        <mc:AlternateContent>
          <mc:Choice Requires="wps">
            <w:drawing>
              <wp:anchor distT="0" distB="0" distL="114300" distR="114300" simplePos="0" relativeHeight="251665408" behindDoc="0" locked="0" layoutInCell="1" allowOverlap="1">
                <wp:simplePos x="0" y="0"/>
                <wp:positionH relativeFrom="column">
                  <wp:posOffset>1064895</wp:posOffset>
                </wp:positionH>
                <wp:positionV relativeFrom="paragraph">
                  <wp:posOffset>152400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rsidR="00F21E79" w:rsidRDefault="00331A7C">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355686674" o:spid="_x0000_s1035" type="#_x0000_t202" style="position:absolute;left:0;text-align:left;margin-left:83.85pt;margin-top:12pt;width:103.5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" fillcolor="white [3201]" strokeweight=".5pt">
                <v:textbox>
                  <w:txbxContent>
                    <w:p w:rsidR="00F21E79" w:rsidRDefault="00331A7C">
                      <w:pPr>
                        <w:jc w:val="center"/>
                      </w:pPr>
                      <w:r>
                        <w:rPr>
                          <w:rFonts w:hint="eastAsia"/>
                        </w:rPr>
                        <w:t>一次性告知申请人</w:t>
                      </w:r>
                    </w:p>
                  </w:txbxContent>
                </v:textbox>
              </v:shape>
            </w:pict>
          </mc:Fallback>
        </mc:AlternateContent>
      </w:r>
    </w:p>
    <w:p w:rsidR="00F21E79" w:rsidRDefault="00F21E79">
      <w:pPr>
        <w:pStyle w:val="afffff5"/>
        <w:ind w:firstLineChars="0" w:firstLine="0"/>
        <w:jc w:val="center"/>
      </w:pPr>
    </w:p>
    <w:p w:rsidR="00F21E79" w:rsidRDefault="00F21E79">
      <w:pPr>
        <w:pStyle w:val="afffff5"/>
        <w:ind w:firstLineChars="0" w:firstLine="0"/>
        <w:jc w:val="center"/>
      </w:pPr>
    </w:p>
    <w:p w:rsidR="00F21E79" w:rsidRDefault="00F21E79">
      <w:pPr>
        <w:pStyle w:val="afffff5"/>
        <w:ind w:firstLineChars="0" w:firstLine="0"/>
      </w:pPr>
    </w:p>
    <w:p w:rsidR="00F21E79" w:rsidRDefault="00331A7C">
      <w:pPr>
        <w:pStyle w:val="aff5"/>
        <w:numPr>
          <w:ilvl w:val="0"/>
          <w:numId w:val="0"/>
        </w:numPr>
        <w:spacing w:before="156" w:after="156"/>
      </w:pPr>
      <w:r>
        <w:rPr>
          <w:rFonts w:hint="eastAsia"/>
        </w:rPr>
        <w:t>图</w:t>
      </w:r>
      <w:r>
        <w:rPr>
          <w:rFonts w:hint="eastAsia"/>
        </w:rPr>
        <w:t>B.</w:t>
      </w:r>
      <w:r>
        <w:t>1</w:t>
      </w:r>
      <w:r>
        <w:rPr>
          <w:rFonts w:hint="eastAsia"/>
        </w:rPr>
        <w:t>门诊慢特病病种待遇申请流程图</w:t>
      </w:r>
    </w:p>
    <w:p w:rsidR="00F21E79" w:rsidRDefault="00331A7C">
      <w:pPr>
        <w:widowControl/>
        <w:adjustRightInd/>
        <w:spacing w:line="240" w:lineRule="auto"/>
        <w:jc w:val="left"/>
        <w:rPr>
          <w:rFonts w:ascii="宋体" w:hAnsi="Times New Roman"/>
          <w:kern w:val="0"/>
          <w:szCs w:val="20"/>
        </w:rPr>
      </w:pPr>
      <w:r>
        <w:br w:type="page"/>
      </w:r>
    </w:p>
    <w:p w:rsidR="00F21E79" w:rsidRDefault="00331A7C">
      <w:pPr>
        <w:pStyle w:val="afffffc"/>
        <w:spacing w:after="156"/>
      </w:pPr>
      <w:bookmarkStart w:id="27" w:name="BookMark6"/>
      <w:bookmarkEnd w:id="26"/>
      <w:r>
        <w:rPr>
          <w:rFonts w:hint="eastAsia"/>
          <w:spacing w:val="105"/>
        </w:rPr>
        <w:lastRenderedPageBreak/>
        <w:t>参考文</w:t>
      </w:r>
      <w:r>
        <w:rPr>
          <w:rFonts w:hint="eastAsia"/>
        </w:rPr>
        <w:t>献</w:t>
      </w:r>
    </w:p>
    <w:p w:rsidR="00F21E79" w:rsidRDefault="00331A7C">
      <w:pPr>
        <w:pStyle w:val="afffff5"/>
        <w:numPr>
          <w:ilvl w:val="0"/>
          <w:numId w:val="34"/>
        </w:numPr>
        <w:ind w:firstLine="420"/>
      </w:pPr>
      <w:r>
        <w:t>《</w:t>
      </w:r>
      <w:r>
        <w:rPr>
          <w:rFonts w:hint="eastAsia"/>
        </w:rPr>
        <w:t>中华人民共和国社会保险法</w:t>
      </w:r>
      <w:r>
        <w:t>》</w:t>
      </w:r>
      <w:r>
        <w:rPr>
          <w:rFonts w:hint="eastAsia"/>
        </w:rPr>
        <w:t>（</w:t>
      </w:r>
      <w:r>
        <w:rPr>
          <w:rFonts w:hint="eastAsia"/>
        </w:rPr>
        <w:t xml:space="preserve"> </w:t>
      </w:r>
      <w:r>
        <w:rPr>
          <w:rFonts w:hint="eastAsia"/>
        </w:rPr>
        <w:t>中华人民共和国主席令</w:t>
      </w:r>
      <w:r>
        <w:rPr>
          <w:rFonts w:hint="eastAsia"/>
        </w:rPr>
        <w:t xml:space="preserve"> </w:t>
      </w:r>
      <w:r>
        <w:rPr>
          <w:rFonts w:hint="eastAsia"/>
        </w:rPr>
        <w:t>第</w:t>
      </w:r>
      <w:r>
        <w:t> </w:t>
      </w:r>
      <w:r>
        <w:rPr>
          <w:rFonts w:hint="eastAsia"/>
        </w:rPr>
        <w:t>35</w:t>
      </w:r>
      <w:r>
        <w:t> </w:t>
      </w:r>
      <w:r>
        <w:rPr>
          <w:rFonts w:hint="eastAsia"/>
        </w:rPr>
        <w:t>号</w:t>
      </w:r>
      <w:r>
        <w:rPr>
          <w:rFonts w:hint="eastAsia"/>
        </w:rPr>
        <w:t xml:space="preserve"> </w:t>
      </w:r>
      <w:r>
        <w:rPr>
          <w:rFonts w:hint="eastAsia"/>
        </w:rPr>
        <w:t>）</w:t>
      </w:r>
    </w:p>
    <w:p w:rsidR="00F21E79" w:rsidRDefault="00331A7C">
      <w:pPr>
        <w:pStyle w:val="afffff5"/>
        <w:numPr>
          <w:ilvl w:val="0"/>
          <w:numId w:val="34"/>
        </w:numPr>
        <w:ind w:firstLineChars="0" w:firstLine="420"/>
      </w:pPr>
      <w:r>
        <w:rPr>
          <w:rFonts w:hint="eastAsia"/>
        </w:rPr>
        <w:t>《海南省基本医疗保险门诊慢性特殊疾病管理办法》</w:t>
      </w:r>
      <w:r>
        <w:rPr>
          <w:rFonts w:hint="eastAsia"/>
        </w:rPr>
        <w:t>(</w:t>
      </w:r>
      <w:r>
        <w:t xml:space="preserve"> </w:t>
      </w:r>
      <w:r>
        <w:rPr>
          <w:rFonts w:hint="eastAsia"/>
        </w:rPr>
        <w:t>琼医保规〔</w:t>
      </w:r>
      <w:r>
        <w:rPr>
          <w:rFonts w:hint="eastAsia"/>
        </w:rPr>
        <w:t>2023</w:t>
      </w:r>
      <w:r>
        <w:rPr>
          <w:rFonts w:hint="eastAsia"/>
        </w:rPr>
        <w:t>〕</w:t>
      </w:r>
      <w:r>
        <w:rPr>
          <w:rFonts w:hint="eastAsia"/>
        </w:rPr>
        <w:t>3</w:t>
      </w:r>
      <w:r>
        <w:t> </w:t>
      </w:r>
      <w:r>
        <w:rPr>
          <w:rFonts w:hint="eastAsia"/>
        </w:rPr>
        <w:t>号</w:t>
      </w:r>
      <w:r>
        <w:rPr>
          <w:rFonts w:hint="eastAsia"/>
        </w:rPr>
        <w:t xml:space="preserve"> )</w:t>
      </w:r>
      <w:r>
        <w:t xml:space="preserve"> </w:t>
      </w:r>
    </w:p>
    <w:p w:rsidR="00F21E79" w:rsidRDefault="00331A7C">
      <w:pPr>
        <w:pStyle w:val="afffff5"/>
        <w:ind w:firstLineChars="0" w:firstLine="0"/>
        <w:jc w:val="center"/>
        <w:rPr>
          <w:color w:val="FF0000"/>
        </w:rPr>
      </w:pPr>
      <w:bookmarkStart w:id="28" w:name="BookMark8"/>
      <w:bookmarkEnd w:id="27"/>
      <w:r>
        <w:rPr>
          <w:noProof/>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
    </w:p>
    <w:sectPr w:rsidR="00F21E79">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A7C" w:rsidRDefault="00331A7C">
      <w:pPr>
        <w:spacing w:line="240" w:lineRule="auto"/>
      </w:pPr>
      <w:r>
        <w:separator/>
      </w:r>
    </w:p>
  </w:endnote>
  <w:endnote w:type="continuationSeparator" w:id="0">
    <w:p w:rsidR="00331A7C" w:rsidRDefault="00331A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79" w:rsidRDefault="00331A7C">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79" w:rsidRDefault="00F21E79">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79" w:rsidRDefault="00331A7C">
    <w:pPr>
      <w:pStyle w:val="afffff1"/>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79" w:rsidRDefault="00331A7C">
    <w:pPr>
      <w:pStyle w:val="afffff2"/>
    </w:pPr>
    <w:r>
      <w:fldChar w:fldCharType="begin"/>
    </w:r>
    <w:r>
      <w:instrText>PAGE   \* MERGEFORMAT</w:instrText>
    </w:r>
    <w:r>
      <w:fldChar w:fldCharType="separate"/>
    </w:r>
    <w:r w:rsidR="00E0279C" w:rsidRPr="00E0279C">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79" w:rsidRDefault="00331A7C">
    <w:pPr>
      <w:pStyle w:val="afffff1"/>
    </w:pPr>
    <w:r>
      <w:fldChar w:fldCharType="begin"/>
    </w:r>
    <w:r>
      <w:instrText xml:space="preserve"> PAGE   \* MERGEFORMAT \* MERGEFORMAT </w:instrText>
    </w:r>
    <w:r>
      <w:fldChar w:fldCharType="separate"/>
    </w:r>
    <w:r>
      <w:t>6</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79" w:rsidRDefault="00331A7C">
    <w:pPr>
      <w:pStyle w:val="afffff2"/>
    </w:pPr>
    <w:r>
      <w:fldChar w:fldCharType="begin"/>
    </w:r>
    <w:r>
      <w:instrText>PAGE   \* MERGEFORMAT</w:instrText>
    </w:r>
    <w:r>
      <w:fldChar w:fldCharType="separate"/>
    </w:r>
    <w:r w:rsidR="005A360F" w:rsidRPr="005A360F">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A7C" w:rsidRDefault="00331A7C">
      <w:pPr>
        <w:spacing w:line="240" w:lineRule="auto"/>
      </w:pPr>
      <w:r>
        <w:separator/>
      </w:r>
    </w:p>
  </w:footnote>
  <w:footnote w:type="continuationSeparator" w:id="0">
    <w:p w:rsidR="00331A7C" w:rsidRDefault="00331A7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79" w:rsidRDefault="00331A7C">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79" w:rsidRDefault="00F21E79">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79" w:rsidRDefault="00331A7C">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30</w:t>
    </w:r>
    <w:r>
      <w:t>—</w:t>
    </w:r>
    <w:r>
      <w:t>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79" w:rsidRDefault="00331A7C">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0279C">
      <w:rPr>
        <w:noProof/>
      </w:rPr>
      <w:t>Q/YLBZ 30</w:t>
    </w:r>
    <w:r w:rsidR="00E0279C">
      <w:rPr>
        <w:noProof/>
      </w:rPr>
      <w:t>—</w:t>
    </w:r>
    <w:r w:rsidR="00E0279C">
      <w:rPr>
        <w:noProof/>
      </w:rP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79" w:rsidRDefault="00331A7C">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30</w:t>
    </w:r>
    <w:r>
      <w:t>—</w:t>
    </w:r>
    <w:r>
      <w:t>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79" w:rsidRDefault="00331A7C">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A360F">
      <w:rPr>
        <w:noProof/>
      </w:rPr>
      <w:t>Q/YLBZ 30</w:t>
    </w:r>
    <w:r w:rsidR="005A360F">
      <w:rPr>
        <w:noProof/>
      </w:rPr>
      <w:t>—</w:t>
    </w:r>
    <w:r w:rsidR="005A360F">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2150903"/>
    <w:multiLevelType w:val="singleLevel"/>
    <w:tmpl w:val="F2150903"/>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2978" w:firstLine="0"/>
      </w:pPr>
      <w:rPr>
        <w:rFonts w:hint="eastAsia"/>
        <w:lang w:val="en-US"/>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ocumentProtection w:edit="forms" w:enforcement="1" w:cryptProviderType="rsaAES" w:cryptAlgorithmClass="hash" w:cryptAlgorithmType="typeAny" w:cryptAlgorithmSid="14" w:cryptSpinCount="100000" w:hash="WDJ2hNnAWHZGESCAXAP4ZUxJQBoxUfkeGPeEbcxb9uiIlU8aYS9RTUVuqJo53O8DXAfd94Tc3Rn3qlAjbkcsRA==" w:salt="GVF2EwUSQw2gfi2kUAsRF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8E534791"/>
    <w:rsid w:val="AB7F2CED"/>
    <w:rsid w:val="BFFD980D"/>
    <w:rsid w:val="CBF19461"/>
    <w:rsid w:val="FDE7D316"/>
    <w:rsid w:val="0000040A"/>
    <w:rsid w:val="00000A94"/>
    <w:rsid w:val="00001972"/>
    <w:rsid w:val="00001D9A"/>
    <w:rsid w:val="0000380F"/>
    <w:rsid w:val="000058A7"/>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455F"/>
    <w:rsid w:val="000556ED"/>
    <w:rsid w:val="00055FE2"/>
    <w:rsid w:val="0005616F"/>
    <w:rsid w:val="000570A1"/>
    <w:rsid w:val="000572CF"/>
    <w:rsid w:val="000605C5"/>
    <w:rsid w:val="00060C2E"/>
    <w:rsid w:val="00061033"/>
    <w:rsid w:val="0006134D"/>
    <w:rsid w:val="000619E9"/>
    <w:rsid w:val="000622D4"/>
    <w:rsid w:val="00062F79"/>
    <w:rsid w:val="0006357D"/>
    <w:rsid w:val="00063DB2"/>
    <w:rsid w:val="000654AB"/>
    <w:rsid w:val="00065817"/>
    <w:rsid w:val="00067F1E"/>
    <w:rsid w:val="00071CC0"/>
    <w:rsid w:val="00073AD6"/>
    <w:rsid w:val="00073C8C"/>
    <w:rsid w:val="00077B64"/>
    <w:rsid w:val="00080A1C"/>
    <w:rsid w:val="00082317"/>
    <w:rsid w:val="0008393A"/>
    <w:rsid w:val="00083D2C"/>
    <w:rsid w:val="0008651F"/>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5AF"/>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075BA"/>
    <w:rsid w:val="00110D1E"/>
    <w:rsid w:val="00113B1E"/>
    <w:rsid w:val="00115A59"/>
    <w:rsid w:val="0011711C"/>
    <w:rsid w:val="00124E4F"/>
    <w:rsid w:val="001260B7"/>
    <w:rsid w:val="0012653E"/>
    <w:rsid w:val="001265CB"/>
    <w:rsid w:val="001321C6"/>
    <w:rsid w:val="001323FB"/>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BC4"/>
    <w:rsid w:val="00147FA7"/>
    <w:rsid w:val="00151347"/>
    <w:rsid w:val="001529E5"/>
    <w:rsid w:val="00153C7E"/>
    <w:rsid w:val="00154D6F"/>
    <w:rsid w:val="0015531B"/>
    <w:rsid w:val="00156604"/>
    <w:rsid w:val="00156B25"/>
    <w:rsid w:val="00156E1A"/>
    <w:rsid w:val="00157894"/>
    <w:rsid w:val="00157B55"/>
    <w:rsid w:val="001611FE"/>
    <w:rsid w:val="00161538"/>
    <w:rsid w:val="001626CE"/>
    <w:rsid w:val="0016416A"/>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D5F45"/>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019D"/>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1A7C"/>
    <w:rsid w:val="003331E4"/>
    <w:rsid w:val="003356F0"/>
    <w:rsid w:val="00336C64"/>
    <w:rsid w:val="00337162"/>
    <w:rsid w:val="00340CC9"/>
    <w:rsid w:val="0034194F"/>
    <w:rsid w:val="00342AB5"/>
    <w:rsid w:val="00344605"/>
    <w:rsid w:val="003457F2"/>
    <w:rsid w:val="00346BBE"/>
    <w:rsid w:val="003474AA"/>
    <w:rsid w:val="00350D1D"/>
    <w:rsid w:val="00352C83"/>
    <w:rsid w:val="00357A3B"/>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1B7D"/>
    <w:rsid w:val="00372F52"/>
    <w:rsid w:val="00373505"/>
    <w:rsid w:val="003758A1"/>
    <w:rsid w:val="00376713"/>
    <w:rsid w:val="00377F44"/>
    <w:rsid w:val="00381815"/>
    <w:rsid w:val="003819AF"/>
    <w:rsid w:val="003820E9"/>
    <w:rsid w:val="00382228"/>
    <w:rsid w:val="00382DE7"/>
    <w:rsid w:val="00384786"/>
    <w:rsid w:val="00384FFC"/>
    <w:rsid w:val="0038552D"/>
    <w:rsid w:val="003872FC"/>
    <w:rsid w:val="00387ADC"/>
    <w:rsid w:val="00390020"/>
    <w:rsid w:val="003903D6"/>
    <w:rsid w:val="00390571"/>
    <w:rsid w:val="00390EE6"/>
    <w:rsid w:val="0039118F"/>
    <w:rsid w:val="00392881"/>
    <w:rsid w:val="00392AD7"/>
    <w:rsid w:val="003938D9"/>
    <w:rsid w:val="00394376"/>
    <w:rsid w:val="003943FF"/>
    <w:rsid w:val="003950E6"/>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5F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3FB"/>
    <w:rsid w:val="00413DA7"/>
    <w:rsid w:val="0041477A"/>
    <w:rsid w:val="004163CD"/>
    <w:rsid w:val="004167A3"/>
    <w:rsid w:val="00417556"/>
    <w:rsid w:val="00420C2C"/>
    <w:rsid w:val="00423C2D"/>
    <w:rsid w:val="00432DAA"/>
    <w:rsid w:val="0043347E"/>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6BD"/>
    <w:rsid w:val="00485C89"/>
    <w:rsid w:val="0048635F"/>
    <w:rsid w:val="00486BE3"/>
    <w:rsid w:val="00487DA0"/>
    <w:rsid w:val="004905E4"/>
    <w:rsid w:val="00490A89"/>
    <w:rsid w:val="00490AB4"/>
    <w:rsid w:val="00492F02"/>
    <w:rsid w:val="004939AE"/>
    <w:rsid w:val="00495523"/>
    <w:rsid w:val="004957C8"/>
    <w:rsid w:val="004A12DF"/>
    <w:rsid w:val="004A1BA8"/>
    <w:rsid w:val="004A4B57"/>
    <w:rsid w:val="004A63FA"/>
    <w:rsid w:val="004A6F2B"/>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85E"/>
    <w:rsid w:val="004F391A"/>
    <w:rsid w:val="004F3CFB"/>
    <w:rsid w:val="004F3D61"/>
    <w:rsid w:val="004F6456"/>
    <w:rsid w:val="004F696E"/>
    <w:rsid w:val="004F6C71"/>
    <w:rsid w:val="00501139"/>
    <w:rsid w:val="00501346"/>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360F"/>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1F18"/>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1B6D"/>
    <w:rsid w:val="006252D8"/>
    <w:rsid w:val="006259BC"/>
    <w:rsid w:val="00625C6D"/>
    <w:rsid w:val="0062636B"/>
    <w:rsid w:val="00632182"/>
    <w:rsid w:val="00632AE0"/>
    <w:rsid w:val="00633C17"/>
    <w:rsid w:val="00634D9E"/>
    <w:rsid w:val="00635E55"/>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6A20"/>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51F9"/>
    <w:rsid w:val="00776599"/>
    <w:rsid w:val="0078114B"/>
    <w:rsid w:val="00781DD2"/>
    <w:rsid w:val="00783375"/>
    <w:rsid w:val="00783ECF"/>
    <w:rsid w:val="0078413A"/>
    <w:rsid w:val="00784B2C"/>
    <w:rsid w:val="0078543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22E"/>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4F41"/>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46D64"/>
    <w:rsid w:val="008501A6"/>
    <w:rsid w:val="0085173A"/>
    <w:rsid w:val="008555A0"/>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06F"/>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6B41"/>
    <w:rsid w:val="009273B3"/>
    <w:rsid w:val="009305B5"/>
    <w:rsid w:val="00935BBD"/>
    <w:rsid w:val="00936B91"/>
    <w:rsid w:val="00940760"/>
    <w:rsid w:val="00941780"/>
    <w:rsid w:val="009429D5"/>
    <w:rsid w:val="00942BF1"/>
    <w:rsid w:val="00945180"/>
    <w:rsid w:val="00945428"/>
    <w:rsid w:val="0094607B"/>
    <w:rsid w:val="0094658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90F"/>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9F7233"/>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045"/>
    <w:rsid w:val="00A4661E"/>
    <w:rsid w:val="00A4798C"/>
    <w:rsid w:val="00A557E0"/>
    <w:rsid w:val="00A55BD6"/>
    <w:rsid w:val="00A55D50"/>
    <w:rsid w:val="00A57142"/>
    <w:rsid w:val="00A62A13"/>
    <w:rsid w:val="00A6469A"/>
    <w:rsid w:val="00A648CD"/>
    <w:rsid w:val="00A6537A"/>
    <w:rsid w:val="00A67866"/>
    <w:rsid w:val="00A70B07"/>
    <w:rsid w:val="00A723F8"/>
    <w:rsid w:val="00A72C49"/>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09BF"/>
    <w:rsid w:val="00AA0EF1"/>
    <w:rsid w:val="00AA1CF7"/>
    <w:rsid w:val="00AA1E45"/>
    <w:rsid w:val="00AA2C81"/>
    <w:rsid w:val="00AA4286"/>
    <w:rsid w:val="00AA456B"/>
    <w:rsid w:val="00AA52BA"/>
    <w:rsid w:val="00AA5366"/>
    <w:rsid w:val="00AA57F5"/>
    <w:rsid w:val="00AA672E"/>
    <w:rsid w:val="00AA6EC9"/>
    <w:rsid w:val="00AB1376"/>
    <w:rsid w:val="00AB2031"/>
    <w:rsid w:val="00AB3240"/>
    <w:rsid w:val="00AB4996"/>
    <w:rsid w:val="00AB5038"/>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0F2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2818"/>
    <w:rsid w:val="00B261F1"/>
    <w:rsid w:val="00B265BC"/>
    <w:rsid w:val="00B26BF7"/>
    <w:rsid w:val="00B31FB1"/>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1251"/>
    <w:rsid w:val="00BD33CA"/>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13E4"/>
    <w:rsid w:val="00C13319"/>
    <w:rsid w:val="00C13EE9"/>
    <w:rsid w:val="00C14236"/>
    <w:rsid w:val="00C151B0"/>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601BC"/>
    <w:rsid w:val="00C60A3C"/>
    <w:rsid w:val="00C6329F"/>
    <w:rsid w:val="00C63340"/>
    <w:rsid w:val="00C643F9"/>
    <w:rsid w:val="00C64E95"/>
    <w:rsid w:val="00C6510B"/>
    <w:rsid w:val="00C66FB7"/>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1695"/>
    <w:rsid w:val="00CD2808"/>
    <w:rsid w:val="00CD28BF"/>
    <w:rsid w:val="00CD4092"/>
    <w:rsid w:val="00CD4A20"/>
    <w:rsid w:val="00CD50A1"/>
    <w:rsid w:val="00CD519E"/>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79C"/>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A7A8C"/>
    <w:rsid w:val="00EB061F"/>
    <w:rsid w:val="00EB1E69"/>
    <w:rsid w:val="00EB2086"/>
    <w:rsid w:val="00EB5EDF"/>
    <w:rsid w:val="00EB60FE"/>
    <w:rsid w:val="00EB74DB"/>
    <w:rsid w:val="00EC2837"/>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1E79"/>
    <w:rsid w:val="00F23BF1"/>
    <w:rsid w:val="00F25BB6"/>
    <w:rsid w:val="00F26B7E"/>
    <w:rsid w:val="00F27131"/>
    <w:rsid w:val="00F27A3B"/>
    <w:rsid w:val="00F33817"/>
    <w:rsid w:val="00F3557E"/>
    <w:rsid w:val="00F371A7"/>
    <w:rsid w:val="00F420D5"/>
    <w:rsid w:val="00F451EA"/>
    <w:rsid w:val="00F45447"/>
    <w:rsid w:val="00F456C6"/>
    <w:rsid w:val="00F4577B"/>
    <w:rsid w:val="00F46496"/>
    <w:rsid w:val="00F46921"/>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2BD8"/>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A4566FA"/>
    <w:rsid w:val="0B886108"/>
    <w:rsid w:val="0BF654DA"/>
    <w:rsid w:val="0EA76FA6"/>
    <w:rsid w:val="10DC1A98"/>
    <w:rsid w:val="12923289"/>
    <w:rsid w:val="15504279"/>
    <w:rsid w:val="19295F35"/>
    <w:rsid w:val="1B74679A"/>
    <w:rsid w:val="267620C8"/>
    <w:rsid w:val="2DFB5B15"/>
    <w:rsid w:val="32AB6927"/>
    <w:rsid w:val="376744E6"/>
    <w:rsid w:val="39890FBB"/>
    <w:rsid w:val="3EAA0E86"/>
    <w:rsid w:val="460F5A38"/>
    <w:rsid w:val="59E54F9C"/>
    <w:rsid w:val="5D886856"/>
    <w:rsid w:val="61EF80A6"/>
    <w:rsid w:val="62375BD7"/>
    <w:rsid w:val="6278717D"/>
    <w:rsid w:val="63A61260"/>
    <w:rsid w:val="65F51133"/>
    <w:rsid w:val="67FF9D4A"/>
    <w:rsid w:val="6AA43001"/>
    <w:rsid w:val="6CB322FE"/>
    <w:rsid w:val="739C3AEB"/>
    <w:rsid w:val="75604F32"/>
    <w:rsid w:val="798740CF"/>
    <w:rsid w:val="7B734DBD"/>
    <w:rsid w:val="7C8B2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ABC699AD-0AF7-4E04-88D7-1B93F1834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rFonts w:cs="Times New Roman"/>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6">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b"/>
    <w:link w:val="Char4"/>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3"/>
    <w:uiPriority w:val="99"/>
    <w:qFormat/>
    <w:rPr>
      <w:kern w:val="2"/>
      <w:sz w:val="18"/>
      <w:szCs w:val="18"/>
    </w:rPr>
  </w:style>
  <w:style w:type="character" w:customStyle="1" w:styleId="Char1">
    <w:name w:val="页脚 Char"/>
    <w:link w:val="affff2"/>
    <w:uiPriority w:val="99"/>
    <w:qFormat/>
    <w:rPr>
      <w:rFonts w:ascii="宋体"/>
      <w:kern w:val="2"/>
      <w:sz w:val="18"/>
      <w:szCs w:val="18"/>
    </w:rPr>
  </w:style>
  <w:style w:type="character" w:customStyle="1" w:styleId="Char0">
    <w:name w:val="批注框文本 Char"/>
    <w:link w:val="affff1"/>
    <w:uiPriority w:val="99"/>
    <w:semiHidden/>
    <w:qFormat/>
    <w:rPr>
      <w:kern w:val="2"/>
      <w:sz w:val="18"/>
      <w:szCs w:val="18"/>
    </w:rPr>
  </w:style>
  <w:style w:type="paragraph" w:styleId="affffe">
    <w:name w:val="Quote"/>
    <w:basedOn w:val="afffb"/>
    <w:next w:val="afffb"/>
    <w:link w:val="Char5"/>
    <w:uiPriority w:val="29"/>
    <w:qFormat/>
    <w:rPr>
      <w:i/>
      <w:iCs/>
      <w:color w:val="000000"/>
    </w:rPr>
  </w:style>
  <w:style w:type="character" w:customStyle="1" w:styleId="Char5">
    <w:name w:val="引用 Char"/>
    <w:link w:val="affffe"/>
    <w:uiPriority w:val="29"/>
    <w:qFormat/>
    <w:rPr>
      <w:i/>
      <w:iCs/>
      <w:color w:val="000000"/>
      <w:kern w:val="2"/>
      <w:sz w:val="21"/>
      <w:szCs w:val="21"/>
    </w:rPr>
  </w:style>
  <w:style w:type="character" w:customStyle="1" w:styleId="Char4">
    <w:name w:val="标题 Char"/>
    <w:link w:val="affff7"/>
    <w:qFormat/>
    <w:rPr>
      <w:rFonts w:ascii="Arial" w:hAnsi="Arial" w:cs="Arial"/>
      <w:b/>
      <w:bCs/>
      <w:kern w:val="2"/>
      <w:sz w:val="32"/>
      <w:szCs w:val="32"/>
    </w:rPr>
  </w:style>
  <w:style w:type="paragraph" w:customStyle="1" w:styleId="afffff">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1">
    <w:name w:val="标准文件_页脚偶数页"/>
    <w:qFormat/>
    <w:pPr>
      <w:ind w:left="198"/>
    </w:pPr>
    <w:rPr>
      <w:rFonts w:ascii="宋体" w:hAnsi="Times New Roman" w:cs="Times New Roman"/>
      <w:sz w:val="18"/>
    </w:rPr>
  </w:style>
  <w:style w:type="paragraph" w:customStyle="1" w:styleId="afffff2">
    <w:name w:val="标准文件_页脚奇数页"/>
    <w:qFormat/>
    <w:pPr>
      <w:ind w:right="227"/>
      <w:jc w:val="right"/>
    </w:pPr>
    <w:rPr>
      <w:rFonts w:ascii="宋体" w:hAnsi="Times New Roman" w:cs="Times New Roman"/>
      <w:sz w:val="18"/>
    </w:rPr>
  </w:style>
  <w:style w:type="paragraph" w:customStyle="1" w:styleId="afffff3">
    <w:name w:val="标准书眉一"/>
    <w:qFormat/>
    <w:pPr>
      <w:jc w:val="both"/>
    </w:pPr>
    <w:rPr>
      <w:rFonts w:ascii="Times New Roman" w:hAnsi="Times New Roman" w:cs="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6"/>
    <w:qFormat/>
    <w:pPr>
      <w:autoSpaceDE w:val="0"/>
      <w:autoSpaceDN w:val="0"/>
      <w:ind w:firstLineChars="200" w:firstLine="200"/>
      <w:jc w:val="both"/>
    </w:pPr>
    <w:rPr>
      <w:rFonts w:ascii="宋体" w:hAnsi="Times New Roman" w:cs="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jc w:val="right"/>
    </w:pPr>
    <w:rPr>
      <w:rFonts w:ascii="黑体" w:eastAsia="黑体" w:hAnsi="宋体" w:cs="Times New Roman"/>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f4">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5">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a">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d">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f">
    <w:name w:val="标准文件_附录图标题"/>
    <w:next w:val="afffff5"/>
    <w:qFormat/>
    <w:pPr>
      <w:numPr>
        <w:ilvl w:val="1"/>
        <w:numId w:val="6"/>
      </w:numPr>
      <w:adjustRightInd w:val="0"/>
      <w:snapToGrid w:val="0"/>
      <w:spacing w:beforeLines="50" w:before="50" w:afterLines="50" w:after="50"/>
      <w:ind w:left="0"/>
      <w:jc w:val="center"/>
    </w:pPr>
    <w:rPr>
      <w:rFonts w:ascii="黑体" w:eastAsia="黑体" w:hAnsi="Times New Roman" w:cs="Times New Roman"/>
      <w:sz w:val="21"/>
    </w:rPr>
  </w:style>
  <w:style w:type="paragraph" w:customStyle="1" w:styleId="affe">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
    <w:name w:val="正文文本 Char"/>
    <w:link w:val="affff0"/>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cs="Times New Roman"/>
      <w:sz w:val="21"/>
    </w:rPr>
  </w:style>
  <w:style w:type="paragraph" w:customStyle="1" w:styleId="afff6">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3">
    <w:name w:val="脚注文本 Char"/>
    <w:link w:val="affff4"/>
    <w:semiHidden/>
    <w:qFormat/>
    <w:rPr>
      <w:rFonts w:ascii="宋体"/>
      <w:kern w:val="2"/>
      <w:sz w:val="18"/>
      <w:szCs w:val="18"/>
    </w:rPr>
  </w:style>
  <w:style w:type="paragraph" w:customStyle="1" w:styleId="affffffc">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2">
    <w:name w:val="标准文件_章标题"/>
    <w:next w:val="afffff5"/>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3">
    <w:name w:val="标准文件_一级条标题"/>
    <w:basedOn w:val="afff2"/>
    <w:next w:val="afffff5"/>
    <w:qFormat/>
    <w:pPr>
      <w:numPr>
        <w:ilvl w:val="2"/>
      </w:numPr>
      <w:spacing w:beforeLines="50" w:before="50" w:afterLines="50" w:after="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cs="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before="50" w:afterLines="50" w:after="50"/>
      <w:jc w:val="center"/>
    </w:pPr>
    <w:rPr>
      <w:rFonts w:ascii="黑体" w:eastAsia="黑体" w:hAnsi="Times New Roman" w:cs="Times New Roman"/>
      <w:sz w:val="21"/>
    </w:rPr>
  </w:style>
  <w:style w:type="paragraph" w:customStyle="1" w:styleId="afff9">
    <w:name w:val="标准文件_正文英文表标题"/>
    <w:next w:val="afffff5"/>
    <w:qFormat/>
    <w:pPr>
      <w:numPr>
        <w:numId w:val="18"/>
      </w:numPr>
      <w:jc w:val="center"/>
    </w:pPr>
    <w:rPr>
      <w:rFonts w:ascii="黑体" w:eastAsia="黑体" w:hAnsi="Times New Roman" w:cs="Times New Roman"/>
      <w:sz w:val="21"/>
    </w:rPr>
  </w:style>
  <w:style w:type="paragraph" w:customStyle="1" w:styleId="aff1">
    <w:name w:val="标准文件_正文英文图标题"/>
    <w:next w:val="afffff5"/>
    <w:qFormat/>
    <w:pPr>
      <w:numPr>
        <w:numId w:val="19"/>
      </w:numPr>
      <w:jc w:val="center"/>
    </w:pPr>
    <w:rPr>
      <w:rFonts w:ascii="黑体" w:eastAsia="黑体" w:hAnsi="Times New Roman" w:cs="Times New Roman"/>
      <w:sz w:val="21"/>
    </w:rPr>
  </w:style>
  <w:style w:type="paragraph" w:customStyle="1" w:styleId="afd">
    <w:name w:val="标准文件_编号列项（三级）"/>
    <w:qFormat/>
    <w:pPr>
      <w:numPr>
        <w:ilvl w:val="2"/>
        <w:numId w:val="13"/>
      </w:numPr>
      <w:tabs>
        <w:tab w:val="left" w:pos="851"/>
      </w:tabs>
    </w:pPr>
    <w:rPr>
      <w:rFonts w:ascii="宋体" w:hAnsi="Times New Roman" w:cs="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4">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6">
    <w:name w:val="封面标准文稿编辑信息"/>
    <w:qFormat/>
    <w:pPr>
      <w:spacing w:before="180" w:line="180" w:lineRule="exact"/>
      <w:jc w:val="center"/>
    </w:pPr>
    <w:rPr>
      <w:rFonts w:ascii="宋体" w:hAnsi="Times New Roman" w:cs="Times New Roman"/>
      <w:sz w:val="21"/>
    </w:rPr>
  </w:style>
  <w:style w:type="paragraph" w:customStyle="1" w:styleId="afffffff7">
    <w:name w:val="封面标准文稿类别"/>
    <w:qFormat/>
    <w:pPr>
      <w:spacing w:before="440" w:line="400" w:lineRule="exact"/>
      <w:jc w:val="center"/>
    </w:pPr>
    <w:rPr>
      <w:rFonts w:ascii="宋体" w:hAnsi="Times New Roman" w:cs="Times New Roman"/>
      <w:sz w:val="24"/>
    </w:rPr>
  </w:style>
  <w:style w:type="paragraph" w:customStyle="1" w:styleId="afffffff8">
    <w:name w:val="封面标准英文名称"/>
    <w:qFormat/>
    <w:pPr>
      <w:widowControl w:val="0"/>
      <w:spacing w:line="360" w:lineRule="exact"/>
      <w:jc w:val="center"/>
    </w:pPr>
    <w:rPr>
      <w:rFonts w:ascii="Times New Roman" w:hAnsi="Times New Roman" w:cs="Times New Roman"/>
      <w:sz w:val="28"/>
    </w:rPr>
  </w:style>
  <w:style w:type="paragraph" w:customStyle="1" w:styleId="afffffff9">
    <w:name w:val="封面一致性程度标识"/>
    <w:qFormat/>
    <w:pPr>
      <w:spacing w:before="440" w:line="440" w:lineRule="exact"/>
      <w:jc w:val="center"/>
    </w:pPr>
    <w:rPr>
      <w:rFonts w:ascii="Times New Roman" w:hAnsi="Times New Roman" w:cs="Times New Roman"/>
      <w:sz w:val="28"/>
    </w:rPr>
  </w:style>
  <w:style w:type="paragraph" w:customStyle="1" w:styleId="afffffffa">
    <w:name w:val="封面正文"/>
    <w:qFormat/>
    <w:pPr>
      <w:jc w:val="both"/>
    </w:pPr>
    <w:rPr>
      <w:rFonts w:ascii="Times New Roman" w:hAnsi="Times New Roman" w:cs="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8">
    <w:name w:val="标准文件_一级项"/>
    <w:qFormat/>
    <w:pPr>
      <w:numPr>
        <w:numId w:val="21"/>
      </w:numPr>
    </w:pPr>
    <w:rPr>
      <w:rFonts w:ascii="宋体" w:hAnsi="Times New Roman" w:cs="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cs="Times New Roman"/>
      <w:sz w:val="18"/>
    </w:rPr>
  </w:style>
  <w:style w:type="paragraph" w:customStyle="1" w:styleId="afffa">
    <w:name w:val="列项——"/>
    <w:qFormat/>
    <w:pPr>
      <w:widowControl w:val="0"/>
      <w:numPr>
        <w:numId w:val="22"/>
      </w:numPr>
      <w:jc w:val="both"/>
    </w:pPr>
    <w:rPr>
      <w:rFonts w:ascii="宋体" w:hAnsi="宋体" w:cs="Times New Roman"/>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cs="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cs="Times New Roman"/>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b">
    <w:name w:val="无标题条"/>
    <w:next w:val="afffff5"/>
    <w:qFormat/>
    <w:pPr>
      <w:jc w:val="both"/>
    </w:pPr>
    <w:rPr>
      <w:rFonts w:ascii="宋体" w:hAnsi="宋体" w:cs="Times New Roman"/>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before="0" w:afterLines="0" w:after="0"/>
      <w:outlineLvl w:val="9"/>
    </w:pPr>
    <w:rPr>
      <w:rFonts w:ascii="宋体" w:eastAsia="宋体"/>
    </w:rPr>
  </w:style>
  <w:style w:type="paragraph" w:customStyle="1" w:styleId="afffffffff">
    <w:name w:val="标准文件_五级无标题"/>
    <w:basedOn w:val="afff7"/>
    <w:qFormat/>
    <w:pPr>
      <w:spacing w:beforeLines="0" w:before="0" w:afterLines="0" w:after="0"/>
      <w:outlineLvl w:val="9"/>
    </w:pPr>
    <w:rPr>
      <w:rFonts w:ascii="宋体" w:eastAsia="宋体"/>
    </w:rPr>
  </w:style>
  <w:style w:type="paragraph" w:customStyle="1" w:styleId="afffffffff0">
    <w:name w:val="标准文件_三级无标题"/>
    <w:basedOn w:val="afff5"/>
    <w:qFormat/>
    <w:pPr>
      <w:spacing w:beforeLines="0" w:before="0" w:afterLines="0" w:after="0"/>
      <w:outlineLvl w:val="9"/>
    </w:pPr>
    <w:rPr>
      <w:rFonts w:ascii="宋体" w:eastAsia="宋体"/>
    </w:rPr>
  </w:style>
  <w:style w:type="paragraph" w:customStyle="1" w:styleId="afffffffff1">
    <w:name w:val="标准文件_二级无标题"/>
    <w:basedOn w:val="afff4"/>
    <w:qFormat/>
    <w:pPr>
      <w:spacing w:beforeLines="0" w:before="0" w:afterLines="0" w:after="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rPr>
      <w:rFonts w:ascii="宋体" w:hAnsi="Times New Roman" w:cs="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cs="Times New Roman"/>
      <w:sz w:val="21"/>
    </w:rPr>
  </w:style>
  <w:style w:type="paragraph" w:customStyle="1" w:styleId="afffffffff6">
    <w:name w:val="标准文件_索引字母"/>
    <w:next w:val="afffff5"/>
    <w:qFormat/>
    <w:pPr>
      <w:jc w:val="center"/>
    </w:pPr>
    <w:rPr>
      <w:rFonts w:ascii="宋体" w:eastAsia="Times New Roman" w:hAnsi="宋体" w:cs="Times New Roman"/>
      <w:b/>
      <w:kern w:val="2"/>
      <w:sz w:val="21"/>
    </w:rPr>
  </w:style>
  <w:style w:type="paragraph" w:customStyle="1" w:styleId="afffffffff7">
    <w:name w:val="标准文件_附录前"/>
    <w:next w:val="afffff5"/>
    <w:qFormat/>
    <w:pPr>
      <w:spacing w:line="20" w:lineRule="atLeast"/>
      <w:ind w:firstLine="200"/>
    </w:pPr>
    <w:rPr>
      <w:rFonts w:ascii="宋体" w:hAnsi="宋体" w:cs="Times New Roman"/>
      <w:kern w:val="2"/>
      <w:sz w:val="10"/>
    </w:rPr>
  </w:style>
  <w:style w:type="paragraph" w:customStyle="1" w:styleId="afffffffff8">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cs="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cs="Times New Roman"/>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7">
    <w:name w:val="段 Char"/>
    <w:basedOn w:val="afffc"/>
    <w:link w:val="afffffffffffa"/>
    <w:qFormat/>
    <w:locked/>
    <w:rPr>
      <w:rFonts w:ascii="宋体" w:hAnsi="Times New Roman"/>
      <w:sz w:val="21"/>
    </w:rPr>
  </w:style>
  <w:style w:type="paragraph" w:customStyle="1" w:styleId="afffffffffffa">
    <w:name w:val="段"/>
    <w:link w:val="Char7"/>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cs="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cs="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c">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72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043447" w:rsidRDefault="005D45A1">
          <w:pPr>
            <w:pStyle w:val="8E2A671A6C7C44F3B80151DF566145A9"/>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043447" w:rsidRDefault="005D45A1">
          <w:pPr>
            <w:pStyle w:val="3EC61A022C7B430BAB0441E21813AA72"/>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043447" w:rsidRDefault="005D45A1">
          <w:pPr>
            <w:pStyle w:val="B5E4AF250EF2498C8D94064135F720E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43447"/>
    <w:rsid w:val="00051EB5"/>
    <w:rsid w:val="0006231B"/>
    <w:rsid w:val="00065A09"/>
    <w:rsid w:val="000A1B06"/>
    <w:rsid w:val="000C7EB2"/>
    <w:rsid w:val="000D2F82"/>
    <w:rsid w:val="00137FAC"/>
    <w:rsid w:val="00151745"/>
    <w:rsid w:val="00156604"/>
    <w:rsid w:val="00165B5E"/>
    <w:rsid w:val="001840B3"/>
    <w:rsid w:val="0018741E"/>
    <w:rsid w:val="001B3C5A"/>
    <w:rsid w:val="001C205A"/>
    <w:rsid w:val="001D5A29"/>
    <w:rsid w:val="001F2222"/>
    <w:rsid w:val="00210B7F"/>
    <w:rsid w:val="00212676"/>
    <w:rsid w:val="00222856"/>
    <w:rsid w:val="00244417"/>
    <w:rsid w:val="00253893"/>
    <w:rsid w:val="00256F57"/>
    <w:rsid w:val="002B4AC7"/>
    <w:rsid w:val="002B5CE0"/>
    <w:rsid w:val="002C221E"/>
    <w:rsid w:val="002D3C17"/>
    <w:rsid w:val="002D59EF"/>
    <w:rsid w:val="002D7121"/>
    <w:rsid w:val="00332D80"/>
    <w:rsid w:val="00333AD5"/>
    <w:rsid w:val="00336F91"/>
    <w:rsid w:val="00373505"/>
    <w:rsid w:val="003D4A66"/>
    <w:rsid w:val="003E48C7"/>
    <w:rsid w:val="0040565B"/>
    <w:rsid w:val="004424A4"/>
    <w:rsid w:val="00442B88"/>
    <w:rsid w:val="004515A4"/>
    <w:rsid w:val="004671DF"/>
    <w:rsid w:val="00473FC9"/>
    <w:rsid w:val="00475B81"/>
    <w:rsid w:val="00481DD2"/>
    <w:rsid w:val="00497486"/>
    <w:rsid w:val="004B4B58"/>
    <w:rsid w:val="004C6BA5"/>
    <w:rsid w:val="004D05CD"/>
    <w:rsid w:val="004D653E"/>
    <w:rsid w:val="00521F85"/>
    <w:rsid w:val="00530F92"/>
    <w:rsid w:val="005619B3"/>
    <w:rsid w:val="005C6321"/>
    <w:rsid w:val="005D1F18"/>
    <w:rsid w:val="005D45A1"/>
    <w:rsid w:val="00615A00"/>
    <w:rsid w:val="006365F7"/>
    <w:rsid w:val="00640C52"/>
    <w:rsid w:val="00681EBF"/>
    <w:rsid w:val="006C139C"/>
    <w:rsid w:val="00706744"/>
    <w:rsid w:val="007228F7"/>
    <w:rsid w:val="007503EC"/>
    <w:rsid w:val="0075442D"/>
    <w:rsid w:val="00790C58"/>
    <w:rsid w:val="007C1527"/>
    <w:rsid w:val="007E4CCD"/>
    <w:rsid w:val="00801E36"/>
    <w:rsid w:val="00843907"/>
    <w:rsid w:val="00846D64"/>
    <w:rsid w:val="00866762"/>
    <w:rsid w:val="00870230"/>
    <w:rsid w:val="00870674"/>
    <w:rsid w:val="00881BCD"/>
    <w:rsid w:val="0089344F"/>
    <w:rsid w:val="008A2689"/>
    <w:rsid w:val="008D0A9D"/>
    <w:rsid w:val="008F3AF1"/>
    <w:rsid w:val="0090175A"/>
    <w:rsid w:val="00936B91"/>
    <w:rsid w:val="00951A26"/>
    <w:rsid w:val="00960FB8"/>
    <w:rsid w:val="00971354"/>
    <w:rsid w:val="009950AE"/>
    <w:rsid w:val="009C50AC"/>
    <w:rsid w:val="009C7213"/>
    <w:rsid w:val="009D490F"/>
    <w:rsid w:val="00A44E98"/>
    <w:rsid w:val="00A46637"/>
    <w:rsid w:val="00A4798C"/>
    <w:rsid w:val="00AA0BD1"/>
    <w:rsid w:val="00AF0F28"/>
    <w:rsid w:val="00B26BF7"/>
    <w:rsid w:val="00B7432F"/>
    <w:rsid w:val="00BE4F96"/>
    <w:rsid w:val="00C31817"/>
    <w:rsid w:val="00C52771"/>
    <w:rsid w:val="00C74246"/>
    <w:rsid w:val="00C75182"/>
    <w:rsid w:val="00C8273F"/>
    <w:rsid w:val="00C86552"/>
    <w:rsid w:val="00C966BA"/>
    <w:rsid w:val="00CC08FE"/>
    <w:rsid w:val="00CF170D"/>
    <w:rsid w:val="00D93CA1"/>
    <w:rsid w:val="00DA658A"/>
    <w:rsid w:val="00DA69B2"/>
    <w:rsid w:val="00DB4ED4"/>
    <w:rsid w:val="00DE07BD"/>
    <w:rsid w:val="00DE5D39"/>
    <w:rsid w:val="00DF3589"/>
    <w:rsid w:val="00E22479"/>
    <w:rsid w:val="00E25076"/>
    <w:rsid w:val="00E470C7"/>
    <w:rsid w:val="00E62E5F"/>
    <w:rsid w:val="00E71625"/>
    <w:rsid w:val="00EA7917"/>
    <w:rsid w:val="00EB13F7"/>
    <w:rsid w:val="00EE58E2"/>
    <w:rsid w:val="00F02C39"/>
    <w:rsid w:val="00F03326"/>
    <w:rsid w:val="00F2399E"/>
    <w:rsid w:val="00F44506"/>
    <w:rsid w:val="00F7670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382</Words>
  <Characters>2184</Characters>
  <Application>Microsoft Office Word</Application>
  <DocSecurity>0</DocSecurity>
  <Lines>18</Lines>
  <Paragraphs>5</Paragraphs>
  <ScaleCrop>false</ScaleCrop>
  <Company>PCMI</Company>
  <LinksUpToDate>false</LinksUpToDate>
  <CharactersWithSpaces>2561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asus</cp:lastModifiedBy>
  <cp:revision>425</cp:revision>
  <cp:lastPrinted>2025-03-08T23:33:00Z</cp:lastPrinted>
  <dcterms:created xsi:type="dcterms:W3CDTF">2022-03-09T13:22:00Z</dcterms:created>
  <dcterms:modified xsi:type="dcterms:W3CDTF">2025-06-27T08:35:00Z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